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DD108" w14:textId="51AEE7DD" w:rsidR="005907A9" w:rsidRDefault="00524BD0" w:rsidP="00325849">
      <w:pPr>
        <w:spacing w:after="0" w:line="480" w:lineRule="auto"/>
        <w:jc w:val="center"/>
        <w:outlineLvl w:val="0"/>
        <w:rPr>
          <w:rFonts w:ascii="Times New Roman" w:hAnsi="Times New Roman" w:cs="Times New Roman"/>
          <w:sz w:val="24"/>
          <w:szCs w:val="24"/>
        </w:rPr>
      </w:pPr>
      <w:r>
        <w:rPr>
          <w:rFonts w:ascii="Times New Roman" w:hAnsi="Times New Roman" w:cs="Times New Roman"/>
          <w:b/>
          <w:sz w:val="24"/>
          <w:szCs w:val="24"/>
        </w:rPr>
        <w:t>Supplementary Material</w:t>
      </w:r>
    </w:p>
    <w:p w14:paraId="0C79C0E2" w14:textId="3E01D962" w:rsidR="0038529B" w:rsidRPr="003C1F55" w:rsidRDefault="00167A2E" w:rsidP="005907A9">
      <w:pPr>
        <w:spacing w:after="0" w:line="480" w:lineRule="auto"/>
        <w:outlineLvl w:val="0"/>
        <w:rPr>
          <w:rFonts w:ascii="Times New Roman" w:hAnsi="Times New Roman" w:cs="Times New Roman"/>
          <w:b/>
          <w:sz w:val="24"/>
          <w:szCs w:val="24"/>
        </w:rPr>
      </w:pPr>
      <w:r w:rsidRPr="003C1F55">
        <w:rPr>
          <w:rFonts w:ascii="Times New Roman" w:hAnsi="Times New Roman" w:cs="Times New Roman"/>
          <w:b/>
          <w:sz w:val="24"/>
          <w:szCs w:val="24"/>
        </w:rPr>
        <w:t>Background on Risk Factor Subscales</w:t>
      </w:r>
    </w:p>
    <w:p w14:paraId="5EBEEA89" w14:textId="1B953C20" w:rsidR="007D3C2D" w:rsidRPr="007D3C2D" w:rsidRDefault="00167A2E" w:rsidP="00B34695">
      <w:pPr>
        <w:spacing w:after="0" w:line="480" w:lineRule="auto"/>
        <w:ind w:firstLine="720"/>
        <w:rPr>
          <w:rFonts w:ascii="Times New Roman" w:hAnsi="Times New Roman" w:cs="Times New Roman"/>
          <w:sz w:val="24"/>
          <w:szCs w:val="24"/>
        </w:rPr>
      </w:pPr>
      <w:r w:rsidRPr="003C1F55">
        <w:rPr>
          <w:rFonts w:ascii="Times New Roman" w:hAnsi="Times New Roman" w:cs="Times New Roman"/>
          <w:sz w:val="24"/>
          <w:szCs w:val="24"/>
        </w:rPr>
        <w:t>The nine risk factor subscales used as the second predictor set have shown evidence of construct and predictive validity in prior studies</w:t>
      </w:r>
      <w:r w:rsidRPr="00325849">
        <w:rPr>
          <w:noProof/>
          <w:sz w:val="24"/>
          <w:szCs w:val="24"/>
        </w:rPr>
        <w:t xml:space="preserve"> </w:t>
      </w:r>
      <w:r w:rsidRPr="003C1F55">
        <w:rPr>
          <w:rFonts w:ascii="Times New Roman" w:hAnsi="Times New Roman" w:cs="Times New Roman"/>
          <w:sz w:val="24"/>
          <w:szCs w:val="24"/>
        </w:rPr>
        <w:t xml:space="preserve">(Fite, Wynn, &amp; Pardini, 2009; Hawes et al., 2016; Loeber et al., 2005; Pardini, Obradović, &amp; Loeber, 2006).  </w:t>
      </w:r>
      <w:r w:rsidR="003C1F55" w:rsidRPr="003C1F55">
        <w:rPr>
          <w:rFonts w:ascii="Times New Roman" w:hAnsi="Times New Roman" w:cs="Times New Roman"/>
          <w:sz w:val="24"/>
          <w:szCs w:val="24"/>
        </w:rPr>
        <w:t xml:space="preserve">Internal consistency was high for </w:t>
      </w:r>
      <w:r w:rsidR="00CF0A7F">
        <w:rPr>
          <w:rFonts w:ascii="Times New Roman" w:hAnsi="Times New Roman" w:cs="Times New Roman"/>
          <w:sz w:val="24"/>
          <w:szCs w:val="24"/>
        </w:rPr>
        <w:t xml:space="preserve">all risk factor subscales </w:t>
      </w:r>
      <w:r w:rsidR="003C1F55" w:rsidRPr="003C1F55">
        <w:rPr>
          <w:rFonts w:ascii="Times New Roman" w:hAnsi="Times New Roman" w:cs="Times New Roman"/>
          <w:sz w:val="24"/>
          <w:szCs w:val="24"/>
        </w:rPr>
        <w:t xml:space="preserve">in both the youngest </w:t>
      </w:r>
      <w:r w:rsidR="003C1F55" w:rsidRPr="00325849">
        <w:rPr>
          <w:rFonts w:ascii="Times New Roman" w:eastAsia="Times New Roman" w:hAnsi="Times New Roman" w:cs="Times New Roman"/>
          <w:color w:val="000000"/>
          <w:sz w:val="24"/>
          <w:szCs w:val="24"/>
        </w:rPr>
        <w:t>(</w:t>
      </w:r>
      <w:r w:rsidR="003C0F87">
        <w:rPr>
          <w:rFonts w:ascii="Times New Roman" w:eastAsia="Times New Roman" w:hAnsi="Times New Roman" w:cs="Times New Roman"/>
          <w:color w:val="000000"/>
          <w:sz w:val="24"/>
          <w:szCs w:val="24"/>
        </w:rPr>
        <w:t>Cronbach alpha</w:t>
      </w:r>
      <w:r w:rsidR="003C1F55" w:rsidRPr="00325849">
        <w:rPr>
          <w:rFonts w:ascii="Times New Roman" w:eastAsia="Times New Roman" w:hAnsi="Times New Roman" w:cs="Times New Roman"/>
          <w:color w:val="000000"/>
          <w:sz w:val="24"/>
          <w:szCs w:val="24"/>
        </w:rPr>
        <w:t>s from 0.84 to 0.94) and middle (</w:t>
      </w:r>
      <w:r w:rsidR="003C0F87">
        <w:rPr>
          <w:rFonts w:ascii="Times New Roman" w:eastAsia="Times New Roman" w:hAnsi="Times New Roman" w:cs="Times New Roman"/>
          <w:color w:val="000000"/>
          <w:sz w:val="24"/>
          <w:szCs w:val="24"/>
        </w:rPr>
        <w:t>Cronbach alphas</w:t>
      </w:r>
      <w:r w:rsidR="003C1F55" w:rsidRPr="00325849">
        <w:rPr>
          <w:rFonts w:ascii="Times New Roman" w:eastAsia="Times New Roman" w:hAnsi="Times New Roman" w:cs="Times New Roman"/>
          <w:color w:val="000000"/>
          <w:sz w:val="24"/>
          <w:szCs w:val="24"/>
        </w:rPr>
        <w:t xml:space="preserve"> from 0.84 to 0.92) cohorts.  </w:t>
      </w:r>
      <w:r w:rsidRPr="003C1F55">
        <w:rPr>
          <w:rFonts w:ascii="Times New Roman" w:hAnsi="Times New Roman" w:cs="Times New Roman"/>
          <w:sz w:val="24"/>
          <w:szCs w:val="24"/>
        </w:rPr>
        <w:t xml:space="preserve">We undertook confirmatory factor analysis to </w:t>
      </w:r>
      <w:r w:rsidR="00CF0A7F">
        <w:rPr>
          <w:rFonts w:ascii="Times New Roman" w:hAnsi="Times New Roman" w:cs="Times New Roman"/>
          <w:sz w:val="24"/>
          <w:szCs w:val="24"/>
        </w:rPr>
        <w:t>verify</w:t>
      </w:r>
      <w:r w:rsidR="00CF0A7F" w:rsidRPr="003C1F55">
        <w:rPr>
          <w:rFonts w:ascii="Times New Roman" w:hAnsi="Times New Roman" w:cs="Times New Roman"/>
          <w:sz w:val="24"/>
          <w:szCs w:val="24"/>
        </w:rPr>
        <w:t xml:space="preserve"> </w:t>
      </w:r>
      <w:r w:rsidRPr="003C1F55">
        <w:rPr>
          <w:rFonts w:ascii="Times New Roman" w:hAnsi="Times New Roman" w:cs="Times New Roman"/>
          <w:sz w:val="24"/>
          <w:szCs w:val="24"/>
        </w:rPr>
        <w:t>that the</w:t>
      </w:r>
      <w:r w:rsidR="00CF0A7F">
        <w:rPr>
          <w:rFonts w:ascii="Times New Roman" w:hAnsi="Times New Roman" w:cs="Times New Roman"/>
          <w:sz w:val="24"/>
          <w:szCs w:val="24"/>
        </w:rPr>
        <w:t>y</w:t>
      </w:r>
      <w:r w:rsidRPr="003C1F55">
        <w:rPr>
          <w:rFonts w:ascii="Times New Roman" w:hAnsi="Times New Roman" w:cs="Times New Roman"/>
          <w:sz w:val="24"/>
          <w:szCs w:val="24"/>
        </w:rPr>
        <w:t xml:space="preserve"> represented a distinct (but interrelated) set of risk factors in these data.  The model was fit in </w:t>
      </w:r>
      <w:r w:rsidR="00D277D9" w:rsidRPr="003C1F55">
        <w:rPr>
          <w:rFonts w:ascii="Times New Roman" w:hAnsi="Times New Roman" w:cs="Times New Roman"/>
          <w:i/>
          <w:sz w:val="24"/>
          <w:szCs w:val="24"/>
        </w:rPr>
        <w:t>Mp</w:t>
      </w:r>
      <w:r w:rsidR="0038529B" w:rsidRPr="003C1F55">
        <w:rPr>
          <w:rFonts w:ascii="Times New Roman" w:hAnsi="Times New Roman" w:cs="Times New Roman"/>
          <w:i/>
          <w:sz w:val="24"/>
          <w:szCs w:val="24"/>
        </w:rPr>
        <w:t>lus</w:t>
      </w:r>
      <w:r w:rsidR="0038529B" w:rsidRPr="003C1F55">
        <w:rPr>
          <w:rFonts w:ascii="Times New Roman" w:hAnsi="Times New Roman" w:cs="Times New Roman"/>
          <w:sz w:val="24"/>
          <w:szCs w:val="24"/>
        </w:rPr>
        <w:t xml:space="preserve"> 7.0.  The model specified </w:t>
      </w:r>
      <w:r w:rsidRPr="003C1F55">
        <w:rPr>
          <w:rFonts w:ascii="Times New Roman" w:hAnsi="Times New Roman" w:cs="Times New Roman"/>
          <w:sz w:val="24"/>
          <w:szCs w:val="24"/>
        </w:rPr>
        <w:t xml:space="preserve">that </w:t>
      </w:r>
      <w:r w:rsidR="0038529B" w:rsidRPr="003C1F55">
        <w:rPr>
          <w:rFonts w:ascii="Times New Roman" w:hAnsi="Times New Roman" w:cs="Times New Roman"/>
          <w:sz w:val="24"/>
          <w:szCs w:val="24"/>
        </w:rPr>
        <w:t xml:space="preserve">each item within a subscale load onto a single factor and </w:t>
      </w:r>
      <w:r w:rsidRPr="003C1F55">
        <w:rPr>
          <w:rFonts w:ascii="Times New Roman" w:hAnsi="Times New Roman" w:cs="Times New Roman"/>
          <w:sz w:val="24"/>
          <w:szCs w:val="24"/>
        </w:rPr>
        <w:t xml:space="preserve">freely estimated </w:t>
      </w:r>
      <w:r w:rsidR="0038529B" w:rsidRPr="003C1F55">
        <w:rPr>
          <w:rFonts w:ascii="Times New Roman" w:hAnsi="Times New Roman" w:cs="Times New Roman"/>
          <w:sz w:val="24"/>
          <w:szCs w:val="24"/>
        </w:rPr>
        <w:t xml:space="preserve">the covariances between the nine latent factors.  </w:t>
      </w:r>
      <w:r w:rsidR="007D3C2D">
        <w:rPr>
          <w:rFonts w:ascii="Times New Roman" w:hAnsi="Times New Roman" w:cs="Times New Roman"/>
          <w:sz w:val="24"/>
          <w:szCs w:val="24"/>
        </w:rPr>
        <w:t>The</w:t>
      </w:r>
      <w:r w:rsidR="0038529B" w:rsidRPr="003C1F55">
        <w:rPr>
          <w:rFonts w:ascii="Times New Roman" w:hAnsi="Times New Roman" w:cs="Times New Roman"/>
          <w:sz w:val="24"/>
          <w:szCs w:val="24"/>
        </w:rPr>
        <w:t xml:space="preserve"> weighted least squares mean and variance adjusted estimator was used </w:t>
      </w:r>
      <w:r w:rsidR="00E74372">
        <w:rPr>
          <w:rFonts w:ascii="Times New Roman" w:hAnsi="Times New Roman" w:cs="Times New Roman"/>
          <w:sz w:val="24"/>
          <w:szCs w:val="24"/>
        </w:rPr>
        <w:t>because</w:t>
      </w:r>
      <w:r w:rsidR="0038529B" w:rsidRPr="003C1F55">
        <w:rPr>
          <w:rFonts w:ascii="Times New Roman" w:hAnsi="Times New Roman" w:cs="Times New Roman"/>
          <w:sz w:val="24"/>
          <w:szCs w:val="24"/>
        </w:rPr>
        <w:t xml:space="preserve"> the items were ordinal. </w:t>
      </w:r>
      <w:r w:rsidR="00BA6AA0" w:rsidRPr="003C1F55">
        <w:rPr>
          <w:rFonts w:ascii="Times New Roman" w:hAnsi="Times New Roman" w:cs="Times New Roman"/>
          <w:sz w:val="24"/>
          <w:szCs w:val="24"/>
        </w:rPr>
        <w:t xml:space="preserve"> </w:t>
      </w:r>
      <w:r w:rsidR="0038529B" w:rsidRPr="003C1F55">
        <w:rPr>
          <w:rFonts w:ascii="Times New Roman" w:hAnsi="Times New Roman" w:cs="Times New Roman"/>
          <w:sz w:val="24"/>
          <w:szCs w:val="24"/>
        </w:rPr>
        <w:t xml:space="preserve">Models were </w:t>
      </w:r>
      <w:r w:rsidR="00E74372">
        <w:rPr>
          <w:rFonts w:ascii="Times New Roman" w:hAnsi="Times New Roman" w:cs="Times New Roman"/>
          <w:sz w:val="24"/>
          <w:szCs w:val="24"/>
        </w:rPr>
        <w:t>fit</w:t>
      </w:r>
      <w:r w:rsidR="0038529B" w:rsidRPr="003C1F55">
        <w:rPr>
          <w:rFonts w:ascii="Times New Roman" w:hAnsi="Times New Roman" w:cs="Times New Roman"/>
          <w:sz w:val="24"/>
          <w:szCs w:val="24"/>
        </w:rPr>
        <w:t xml:space="preserve"> </w:t>
      </w:r>
      <w:r w:rsidR="00E74372">
        <w:rPr>
          <w:rFonts w:ascii="Times New Roman" w:hAnsi="Times New Roman" w:cs="Times New Roman"/>
          <w:sz w:val="24"/>
          <w:szCs w:val="24"/>
        </w:rPr>
        <w:t>to</w:t>
      </w:r>
      <w:r w:rsidR="0038529B" w:rsidRPr="003C1F55">
        <w:rPr>
          <w:rFonts w:ascii="Times New Roman" w:hAnsi="Times New Roman" w:cs="Times New Roman"/>
          <w:sz w:val="24"/>
          <w:szCs w:val="24"/>
        </w:rPr>
        <w:t xml:space="preserve"> data collected from teachers in the spring of the 5</w:t>
      </w:r>
      <w:r w:rsidR="0038529B" w:rsidRPr="003C1F55">
        <w:rPr>
          <w:rFonts w:ascii="Times New Roman" w:hAnsi="Times New Roman" w:cs="Times New Roman"/>
          <w:sz w:val="24"/>
          <w:szCs w:val="24"/>
          <w:vertAlign w:val="superscript"/>
        </w:rPr>
        <w:t>th</w:t>
      </w:r>
      <w:r w:rsidR="0038529B" w:rsidRPr="003C1F55">
        <w:rPr>
          <w:rFonts w:ascii="Times New Roman" w:hAnsi="Times New Roman" w:cs="Times New Roman"/>
          <w:sz w:val="24"/>
          <w:szCs w:val="24"/>
        </w:rPr>
        <w:t xml:space="preserve"> grade for boys in the youngest and middle cohorts (</w:t>
      </w:r>
      <w:r w:rsidR="0038529B" w:rsidRPr="003C1F55">
        <w:rPr>
          <w:rFonts w:ascii="Times New Roman" w:hAnsi="Times New Roman" w:cs="Times New Roman"/>
          <w:i/>
          <w:sz w:val="24"/>
          <w:szCs w:val="24"/>
        </w:rPr>
        <w:t>N</w:t>
      </w:r>
      <w:r w:rsidR="0038529B" w:rsidRPr="003C1F55">
        <w:rPr>
          <w:rFonts w:ascii="Times New Roman" w:hAnsi="Times New Roman" w:cs="Times New Roman"/>
          <w:sz w:val="24"/>
          <w:szCs w:val="24"/>
        </w:rPr>
        <w:t xml:space="preserve"> = 912).  </w:t>
      </w:r>
      <w:r w:rsidR="00CF0A7F">
        <w:rPr>
          <w:rFonts w:ascii="Times New Roman" w:hAnsi="Times New Roman" w:cs="Times New Roman"/>
          <w:sz w:val="24"/>
          <w:szCs w:val="24"/>
        </w:rPr>
        <w:t>M</w:t>
      </w:r>
      <w:r w:rsidR="0038529B" w:rsidRPr="003C1F55">
        <w:rPr>
          <w:rFonts w:ascii="Times New Roman" w:hAnsi="Times New Roman" w:cs="Times New Roman"/>
          <w:sz w:val="24"/>
          <w:szCs w:val="24"/>
        </w:rPr>
        <w:t xml:space="preserve">odel fit was assessed using standard cutoffs for the Comparative Fit Index (CFI &gt; </w:t>
      </w:r>
      <w:r w:rsidR="004D6961" w:rsidRPr="003C1F55">
        <w:rPr>
          <w:rFonts w:ascii="Times New Roman" w:hAnsi="Times New Roman" w:cs="Times New Roman"/>
          <w:sz w:val="24"/>
          <w:szCs w:val="24"/>
        </w:rPr>
        <w:t>0</w:t>
      </w:r>
      <w:r w:rsidR="00E74372">
        <w:rPr>
          <w:rFonts w:ascii="Times New Roman" w:hAnsi="Times New Roman" w:cs="Times New Roman"/>
          <w:sz w:val="24"/>
          <w:szCs w:val="24"/>
        </w:rPr>
        <w:t>.95</w:t>
      </w:r>
      <w:r w:rsidR="00A32238" w:rsidRPr="003C1F55">
        <w:rPr>
          <w:rFonts w:ascii="Times New Roman" w:hAnsi="Times New Roman" w:cs="Times New Roman"/>
          <w:sz w:val="24"/>
          <w:szCs w:val="24"/>
        </w:rPr>
        <w:t xml:space="preserve">), Tucker-Lewis Index (TLI </w:t>
      </w:r>
      <w:r w:rsidR="0038529B" w:rsidRPr="003C1F55">
        <w:rPr>
          <w:rFonts w:ascii="Times New Roman" w:hAnsi="Times New Roman" w:cs="Times New Roman"/>
          <w:sz w:val="24"/>
          <w:szCs w:val="24"/>
        </w:rPr>
        <w:t xml:space="preserve">&gt; </w:t>
      </w:r>
      <w:r w:rsidR="004D6961" w:rsidRPr="003C1F55">
        <w:rPr>
          <w:rFonts w:ascii="Times New Roman" w:hAnsi="Times New Roman" w:cs="Times New Roman"/>
          <w:sz w:val="24"/>
          <w:szCs w:val="24"/>
        </w:rPr>
        <w:t>0</w:t>
      </w:r>
      <w:r w:rsidR="00E74372">
        <w:rPr>
          <w:rFonts w:ascii="Times New Roman" w:hAnsi="Times New Roman" w:cs="Times New Roman"/>
          <w:sz w:val="24"/>
          <w:szCs w:val="24"/>
        </w:rPr>
        <w:t>.95</w:t>
      </w:r>
      <w:r w:rsidR="0038529B" w:rsidRPr="003C1F55">
        <w:rPr>
          <w:rFonts w:ascii="Times New Roman" w:hAnsi="Times New Roman" w:cs="Times New Roman"/>
          <w:sz w:val="24"/>
          <w:szCs w:val="24"/>
        </w:rPr>
        <w:t xml:space="preserve">), and root mean square error of approximation (RMSEA &lt; </w:t>
      </w:r>
      <w:r w:rsidR="004D6961" w:rsidRPr="003C1F55">
        <w:rPr>
          <w:rFonts w:ascii="Times New Roman" w:hAnsi="Times New Roman" w:cs="Times New Roman"/>
          <w:sz w:val="24"/>
          <w:szCs w:val="24"/>
        </w:rPr>
        <w:t>0</w:t>
      </w:r>
      <w:r w:rsidR="00E74372">
        <w:rPr>
          <w:rFonts w:ascii="Times New Roman" w:hAnsi="Times New Roman" w:cs="Times New Roman"/>
          <w:sz w:val="24"/>
          <w:szCs w:val="24"/>
        </w:rPr>
        <w:t>.05</w:t>
      </w:r>
      <w:r w:rsidR="0038529B" w:rsidRPr="003C1F55">
        <w:rPr>
          <w:rFonts w:ascii="Times New Roman" w:hAnsi="Times New Roman" w:cs="Times New Roman"/>
          <w:sz w:val="24"/>
          <w:szCs w:val="24"/>
        </w:rPr>
        <w:t>).  When all items were examined together, results indicated that a nine</w:t>
      </w:r>
      <w:r w:rsidR="00BA6AA0" w:rsidRPr="003C1F55">
        <w:rPr>
          <w:rFonts w:ascii="Times New Roman" w:hAnsi="Times New Roman" w:cs="Times New Roman"/>
          <w:sz w:val="24"/>
          <w:szCs w:val="24"/>
        </w:rPr>
        <w:t>-</w:t>
      </w:r>
      <w:r w:rsidR="0038529B" w:rsidRPr="003C1F55">
        <w:rPr>
          <w:rFonts w:ascii="Times New Roman" w:hAnsi="Times New Roman" w:cs="Times New Roman"/>
          <w:sz w:val="24"/>
          <w:szCs w:val="24"/>
        </w:rPr>
        <w:t xml:space="preserve">factor model fit the data well (CFI = </w:t>
      </w:r>
      <w:r w:rsidR="004D6961" w:rsidRPr="003C1F55">
        <w:rPr>
          <w:rFonts w:ascii="Times New Roman" w:hAnsi="Times New Roman" w:cs="Times New Roman"/>
          <w:sz w:val="24"/>
          <w:szCs w:val="24"/>
        </w:rPr>
        <w:t>0</w:t>
      </w:r>
      <w:r w:rsidR="0038529B" w:rsidRPr="003C1F55">
        <w:rPr>
          <w:rFonts w:ascii="Times New Roman" w:hAnsi="Times New Roman" w:cs="Times New Roman"/>
          <w:sz w:val="24"/>
          <w:szCs w:val="24"/>
        </w:rPr>
        <w:t>.97; TLI</w:t>
      </w:r>
      <w:r w:rsidR="004D6961" w:rsidRPr="003C1F55">
        <w:rPr>
          <w:rFonts w:ascii="Times New Roman" w:hAnsi="Times New Roman" w:cs="Times New Roman"/>
          <w:sz w:val="24"/>
          <w:szCs w:val="24"/>
        </w:rPr>
        <w:t xml:space="preserve"> </w:t>
      </w:r>
      <w:r w:rsidR="0038529B" w:rsidRPr="003C1F55">
        <w:rPr>
          <w:rFonts w:ascii="Times New Roman" w:hAnsi="Times New Roman" w:cs="Times New Roman"/>
          <w:sz w:val="24"/>
          <w:szCs w:val="24"/>
        </w:rPr>
        <w:t>=</w:t>
      </w:r>
      <w:r w:rsidR="004D6961" w:rsidRPr="003C1F55">
        <w:rPr>
          <w:rFonts w:ascii="Times New Roman" w:hAnsi="Times New Roman" w:cs="Times New Roman"/>
          <w:sz w:val="24"/>
          <w:szCs w:val="24"/>
        </w:rPr>
        <w:t xml:space="preserve"> 0</w:t>
      </w:r>
      <w:r w:rsidR="0038529B" w:rsidRPr="003C1F55">
        <w:rPr>
          <w:rFonts w:ascii="Times New Roman" w:hAnsi="Times New Roman" w:cs="Times New Roman"/>
          <w:sz w:val="24"/>
          <w:szCs w:val="24"/>
        </w:rPr>
        <w:t>.97; RMSEA</w:t>
      </w:r>
      <w:r w:rsidR="004D6961" w:rsidRPr="003C1F55">
        <w:rPr>
          <w:rFonts w:ascii="Times New Roman" w:hAnsi="Times New Roman" w:cs="Times New Roman"/>
          <w:sz w:val="24"/>
          <w:szCs w:val="24"/>
        </w:rPr>
        <w:t xml:space="preserve"> </w:t>
      </w:r>
      <w:r w:rsidR="0038529B" w:rsidRPr="003C1F55">
        <w:rPr>
          <w:rFonts w:ascii="Times New Roman" w:hAnsi="Times New Roman" w:cs="Times New Roman"/>
          <w:sz w:val="24"/>
          <w:szCs w:val="24"/>
        </w:rPr>
        <w:t>=</w:t>
      </w:r>
      <w:r w:rsidR="004D6961" w:rsidRPr="003C1F55">
        <w:rPr>
          <w:rFonts w:ascii="Times New Roman" w:hAnsi="Times New Roman" w:cs="Times New Roman"/>
          <w:sz w:val="24"/>
          <w:szCs w:val="24"/>
        </w:rPr>
        <w:t xml:space="preserve"> 0</w:t>
      </w:r>
      <w:r w:rsidR="0038529B" w:rsidRPr="003C1F55">
        <w:rPr>
          <w:rFonts w:ascii="Times New Roman" w:hAnsi="Times New Roman" w:cs="Times New Roman"/>
          <w:sz w:val="24"/>
          <w:szCs w:val="24"/>
        </w:rPr>
        <w:t xml:space="preserve">.06).  All items exhibited high standardized factor loadings (i.e., &gt; </w:t>
      </w:r>
      <w:r w:rsidR="00BA6AA0" w:rsidRPr="003C1F55">
        <w:rPr>
          <w:rFonts w:ascii="Times New Roman" w:hAnsi="Times New Roman" w:cs="Times New Roman"/>
          <w:sz w:val="24"/>
          <w:szCs w:val="24"/>
        </w:rPr>
        <w:t>0</w:t>
      </w:r>
      <w:r w:rsidR="0038529B" w:rsidRPr="003C1F55">
        <w:rPr>
          <w:rFonts w:ascii="Times New Roman" w:hAnsi="Times New Roman" w:cs="Times New Roman"/>
          <w:sz w:val="24"/>
          <w:szCs w:val="24"/>
        </w:rPr>
        <w:t>.60).</w:t>
      </w:r>
      <w:r w:rsidR="00CF0A7F">
        <w:rPr>
          <w:rFonts w:ascii="Times New Roman" w:hAnsi="Times New Roman" w:cs="Times New Roman"/>
          <w:sz w:val="24"/>
          <w:szCs w:val="24"/>
        </w:rPr>
        <w:t xml:space="preserve">  For</w:t>
      </w:r>
      <w:r w:rsidR="007D3C2D">
        <w:rPr>
          <w:rFonts w:ascii="Times New Roman" w:hAnsi="Times New Roman" w:cs="Times New Roman"/>
          <w:sz w:val="24"/>
          <w:szCs w:val="24"/>
        </w:rPr>
        <w:t xml:space="preserve"> </w:t>
      </w:r>
      <w:r w:rsidR="00CF0A7F">
        <w:rPr>
          <w:rFonts w:ascii="Times New Roman" w:hAnsi="Times New Roman" w:cs="Times New Roman"/>
          <w:sz w:val="24"/>
          <w:szCs w:val="24"/>
        </w:rPr>
        <w:t xml:space="preserve">the </w:t>
      </w:r>
      <w:r w:rsidR="007D3C2D">
        <w:rPr>
          <w:rFonts w:ascii="Times New Roman" w:hAnsi="Times New Roman" w:cs="Times New Roman"/>
          <w:sz w:val="24"/>
          <w:szCs w:val="24"/>
        </w:rPr>
        <w:t>sum-score</w:t>
      </w:r>
      <w:r w:rsidR="00B34695">
        <w:rPr>
          <w:rFonts w:ascii="Times New Roman" w:hAnsi="Times New Roman" w:cs="Times New Roman"/>
          <w:sz w:val="24"/>
          <w:szCs w:val="24"/>
        </w:rPr>
        <w:t xml:space="preserve"> </w:t>
      </w:r>
      <w:r w:rsidR="00CF0A7F">
        <w:rPr>
          <w:rFonts w:ascii="Times New Roman" w:hAnsi="Times New Roman" w:cs="Times New Roman"/>
          <w:sz w:val="24"/>
          <w:szCs w:val="24"/>
        </w:rPr>
        <w:t xml:space="preserve">prediction method, a </w:t>
      </w:r>
      <w:r w:rsidR="00B34695">
        <w:rPr>
          <w:rFonts w:ascii="Times New Roman" w:hAnsi="Times New Roman" w:cs="Times New Roman"/>
          <w:sz w:val="24"/>
          <w:szCs w:val="24"/>
        </w:rPr>
        <w:t xml:space="preserve">risk score </w:t>
      </w:r>
      <w:r w:rsidR="007D3C2D">
        <w:rPr>
          <w:rFonts w:ascii="Times New Roman" w:hAnsi="Times New Roman" w:cs="Times New Roman"/>
          <w:sz w:val="24"/>
          <w:szCs w:val="24"/>
        </w:rPr>
        <w:t xml:space="preserve">was calculated as the </w:t>
      </w:r>
      <w:r w:rsidR="00B34695">
        <w:rPr>
          <w:rFonts w:ascii="Times New Roman" w:hAnsi="Times New Roman" w:cs="Times New Roman"/>
          <w:sz w:val="24"/>
          <w:szCs w:val="24"/>
        </w:rPr>
        <w:t>sum</w:t>
      </w:r>
      <w:r w:rsidR="007D3C2D">
        <w:rPr>
          <w:rFonts w:ascii="Times New Roman" w:hAnsi="Times New Roman" w:cs="Times New Roman"/>
          <w:sz w:val="24"/>
          <w:szCs w:val="24"/>
        </w:rPr>
        <w:t xml:space="preserve"> of the standardized values (i.e., </w:t>
      </w:r>
      <w:r w:rsidR="007D3C2D">
        <w:rPr>
          <w:rFonts w:ascii="Times New Roman" w:hAnsi="Times New Roman" w:cs="Times New Roman"/>
          <w:i/>
          <w:sz w:val="24"/>
          <w:szCs w:val="24"/>
        </w:rPr>
        <w:t>z</w:t>
      </w:r>
      <w:r w:rsidR="007D3C2D">
        <w:rPr>
          <w:rFonts w:ascii="Times New Roman" w:hAnsi="Times New Roman" w:cs="Times New Roman"/>
          <w:sz w:val="24"/>
          <w:szCs w:val="24"/>
        </w:rPr>
        <w:t xml:space="preserve">-scores) </w:t>
      </w:r>
      <w:r w:rsidR="00B34695">
        <w:rPr>
          <w:rFonts w:ascii="Times New Roman" w:hAnsi="Times New Roman" w:cs="Times New Roman"/>
          <w:sz w:val="24"/>
          <w:szCs w:val="24"/>
        </w:rPr>
        <w:t xml:space="preserve">on each of the nine subscales.  Manifest values (rather than factor scores) were used </w:t>
      </w:r>
      <w:r w:rsidR="00CF0A7F">
        <w:rPr>
          <w:rFonts w:ascii="Times New Roman" w:hAnsi="Times New Roman" w:cs="Times New Roman"/>
          <w:sz w:val="24"/>
          <w:szCs w:val="24"/>
        </w:rPr>
        <w:t xml:space="preserve">for this calculation </w:t>
      </w:r>
      <w:r w:rsidR="00B34695">
        <w:rPr>
          <w:rFonts w:ascii="Times New Roman" w:hAnsi="Times New Roman" w:cs="Times New Roman"/>
          <w:sz w:val="24"/>
          <w:szCs w:val="24"/>
        </w:rPr>
        <w:t>to simplify for real-world screening implementation.</w:t>
      </w:r>
    </w:p>
    <w:p w14:paraId="71F8E7AB" w14:textId="77777777" w:rsidR="005907A9" w:rsidRPr="008A74CA" w:rsidRDefault="005907A9" w:rsidP="005907A9">
      <w:pPr>
        <w:spacing w:after="0" w:line="480" w:lineRule="auto"/>
        <w:rPr>
          <w:rFonts w:ascii="Times New Roman" w:hAnsi="Times New Roman" w:cs="Times New Roman"/>
          <w:b/>
          <w:sz w:val="24"/>
          <w:szCs w:val="24"/>
        </w:rPr>
      </w:pPr>
      <w:r w:rsidRPr="008A74CA">
        <w:rPr>
          <w:rFonts w:ascii="Times New Roman" w:hAnsi="Times New Roman" w:cs="Times New Roman"/>
          <w:b/>
          <w:sz w:val="24"/>
          <w:szCs w:val="24"/>
        </w:rPr>
        <w:t>Handling of Missing Data</w:t>
      </w:r>
    </w:p>
    <w:p w14:paraId="7CCCBA28" w14:textId="64B74FA1" w:rsidR="00562E0B" w:rsidRDefault="005907A9" w:rsidP="0096443E">
      <w:pPr>
        <w:spacing w:after="0" w:line="480" w:lineRule="auto"/>
        <w:ind w:firstLine="720"/>
        <w:rPr>
          <w:rFonts w:ascii="Times New Roman" w:hAnsi="Times New Roman" w:cs="Times New Roman"/>
          <w:sz w:val="24"/>
          <w:szCs w:val="24"/>
        </w:rPr>
      </w:pPr>
      <w:r w:rsidRPr="00082854">
        <w:rPr>
          <w:rFonts w:ascii="Times New Roman" w:hAnsi="Times New Roman" w:cs="Times New Roman"/>
          <w:sz w:val="24"/>
          <w:szCs w:val="24"/>
        </w:rPr>
        <w:t xml:space="preserve">Of the 1,011 cases in the </w:t>
      </w:r>
      <w:r>
        <w:rPr>
          <w:rFonts w:ascii="Times New Roman" w:hAnsi="Times New Roman" w:cs="Times New Roman"/>
          <w:sz w:val="24"/>
          <w:szCs w:val="24"/>
        </w:rPr>
        <w:t>fifth grade</w:t>
      </w:r>
      <w:r w:rsidRPr="00082854">
        <w:rPr>
          <w:rFonts w:ascii="Times New Roman" w:hAnsi="Times New Roman" w:cs="Times New Roman"/>
          <w:sz w:val="24"/>
          <w:szCs w:val="24"/>
        </w:rPr>
        <w:t xml:space="preserve"> dataset, 34 </w:t>
      </w:r>
      <w:r>
        <w:rPr>
          <w:rFonts w:ascii="Times New Roman" w:hAnsi="Times New Roman" w:cs="Times New Roman"/>
          <w:sz w:val="24"/>
          <w:szCs w:val="24"/>
        </w:rPr>
        <w:t xml:space="preserve">cases </w:t>
      </w:r>
      <w:r w:rsidR="00562E0B">
        <w:rPr>
          <w:rFonts w:ascii="Times New Roman" w:hAnsi="Times New Roman" w:cs="Times New Roman"/>
          <w:sz w:val="24"/>
          <w:szCs w:val="24"/>
        </w:rPr>
        <w:t>had died during the course of the study and thus had incomplete</w:t>
      </w:r>
      <w:r w:rsidRPr="00082854">
        <w:rPr>
          <w:rFonts w:ascii="Times New Roman" w:hAnsi="Times New Roman" w:cs="Times New Roman"/>
          <w:sz w:val="24"/>
          <w:szCs w:val="24"/>
        </w:rPr>
        <w:t xml:space="preserve"> </w:t>
      </w:r>
      <w:r>
        <w:rPr>
          <w:rFonts w:ascii="Times New Roman" w:hAnsi="Times New Roman" w:cs="Times New Roman"/>
          <w:sz w:val="24"/>
          <w:szCs w:val="24"/>
        </w:rPr>
        <w:t>arrest records</w:t>
      </w:r>
      <w:r w:rsidR="00562E0B">
        <w:rPr>
          <w:rFonts w:ascii="Times New Roman" w:hAnsi="Times New Roman" w:cs="Times New Roman"/>
          <w:sz w:val="24"/>
          <w:szCs w:val="24"/>
        </w:rPr>
        <w:t xml:space="preserve"> </w:t>
      </w:r>
      <w:r>
        <w:rPr>
          <w:rFonts w:ascii="Times New Roman" w:hAnsi="Times New Roman" w:cs="Times New Roman"/>
          <w:sz w:val="24"/>
          <w:szCs w:val="24"/>
        </w:rPr>
        <w:t>(i.e., the source of the outcomes) and 99</w:t>
      </w:r>
      <w:r w:rsidRPr="00082854">
        <w:rPr>
          <w:rFonts w:ascii="Times New Roman" w:hAnsi="Times New Roman" w:cs="Times New Roman"/>
          <w:sz w:val="24"/>
          <w:szCs w:val="24"/>
        </w:rPr>
        <w:t xml:space="preserve"> cases were </w:t>
      </w:r>
      <w:r w:rsidRPr="00082854">
        <w:rPr>
          <w:rFonts w:ascii="Times New Roman" w:hAnsi="Times New Roman" w:cs="Times New Roman"/>
          <w:sz w:val="24"/>
          <w:szCs w:val="24"/>
        </w:rPr>
        <w:lastRenderedPageBreak/>
        <w:t>missing the Teacher Report Form (i.e., the source of the predictors).  Remaining missing data was minimal (e.g., a small subset of participants skipped an item).  First, we removed all cases with missing data on the outcome or on more than 10% of the predictors.  Second, we removed all predictors with more than 10% of values missing.  Finally, we replaced remaining missing values with the median on the respective variable</w:t>
      </w:r>
      <w:r w:rsidR="00536176">
        <w:rPr>
          <w:rFonts w:ascii="Times New Roman" w:hAnsi="Times New Roman" w:cs="Times New Roman"/>
          <w:sz w:val="24"/>
          <w:szCs w:val="24"/>
        </w:rPr>
        <w:t xml:space="preserve"> (i.e., median imputation):</w:t>
      </w:r>
      <w:r>
        <w:rPr>
          <w:rFonts w:ascii="Times New Roman" w:hAnsi="Times New Roman" w:cs="Times New Roman"/>
          <w:sz w:val="24"/>
          <w:szCs w:val="24"/>
        </w:rPr>
        <w:t xml:space="preserve"> </w:t>
      </w:r>
      <w:r w:rsidR="0096443E">
        <w:rPr>
          <w:rFonts w:ascii="Times New Roman" w:hAnsi="Times New Roman" w:cs="Times New Roman"/>
          <w:sz w:val="24"/>
          <w:szCs w:val="24"/>
        </w:rPr>
        <w:t xml:space="preserve">across predictors, </w:t>
      </w:r>
      <w:r w:rsidR="00536176">
        <w:rPr>
          <w:rFonts w:ascii="Times New Roman" w:hAnsi="Times New Roman" w:cs="Times New Roman"/>
          <w:sz w:val="24"/>
          <w:szCs w:val="24"/>
        </w:rPr>
        <w:t>a total of</w:t>
      </w:r>
      <w:r>
        <w:rPr>
          <w:rFonts w:ascii="Times New Roman" w:hAnsi="Times New Roman" w:cs="Times New Roman"/>
          <w:sz w:val="24"/>
          <w:szCs w:val="24"/>
        </w:rPr>
        <w:t xml:space="preserve"> 151 of 40,608 total values </w:t>
      </w:r>
      <w:r w:rsidR="0096443E">
        <w:rPr>
          <w:rFonts w:ascii="Times New Roman" w:hAnsi="Times New Roman" w:cs="Times New Roman"/>
          <w:sz w:val="24"/>
          <w:szCs w:val="24"/>
        </w:rPr>
        <w:t xml:space="preserve">were imputed </w:t>
      </w:r>
      <w:r>
        <w:rPr>
          <w:rFonts w:ascii="Times New Roman" w:hAnsi="Times New Roman" w:cs="Times New Roman"/>
          <w:sz w:val="24"/>
          <w:szCs w:val="24"/>
        </w:rPr>
        <w:t>(0.37%)</w:t>
      </w:r>
      <w:r w:rsidR="00562E0B">
        <w:rPr>
          <w:rFonts w:ascii="Times New Roman" w:hAnsi="Times New Roman" w:cs="Times New Roman"/>
          <w:sz w:val="24"/>
          <w:szCs w:val="24"/>
        </w:rPr>
        <w:t>.</w:t>
      </w:r>
      <w:r w:rsidR="00562E0B" w:rsidRPr="00562E0B">
        <w:rPr>
          <w:rFonts w:ascii="Times New Roman" w:hAnsi="Times New Roman" w:cs="Times New Roman"/>
          <w:sz w:val="24"/>
          <w:szCs w:val="24"/>
        </w:rPr>
        <w:t xml:space="preserve"> </w:t>
      </w:r>
      <w:r w:rsidR="00562E0B">
        <w:rPr>
          <w:rFonts w:ascii="Times New Roman" w:hAnsi="Times New Roman" w:cs="Times New Roman"/>
          <w:sz w:val="24"/>
          <w:szCs w:val="24"/>
        </w:rPr>
        <w:t xml:space="preserve"> After missing data handling, the final dataset included 864 cases.</w:t>
      </w:r>
    </w:p>
    <w:p w14:paraId="0AC40628" w14:textId="6693A91D" w:rsidR="00562E0B" w:rsidRDefault="00536176" w:rsidP="009644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Median imputat</w:t>
      </w:r>
      <w:r w:rsidR="0096443E">
        <w:rPr>
          <w:rFonts w:ascii="Times New Roman" w:hAnsi="Times New Roman" w:cs="Times New Roman"/>
          <w:sz w:val="24"/>
          <w:szCs w:val="24"/>
        </w:rPr>
        <w:t>ion was chosen over other methods for handling missing data (e.g., multiple imputation or full-information maximum likelihood) because it would be straightforward to use when implementing the screening algorithms in real-world settings.  Had we used a more complex method for handling missing data (e.g., multiple imputation), then our conclusions about the absolute and relative performance of the prediction models would be dependent on this more complex method being used in the real-world settings</w:t>
      </w:r>
      <w:r w:rsidR="00562E0B">
        <w:rPr>
          <w:rFonts w:ascii="Times New Roman" w:hAnsi="Times New Roman" w:cs="Times New Roman"/>
          <w:sz w:val="24"/>
          <w:szCs w:val="24"/>
        </w:rPr>
        <w:t>.</w:t>
      </w:r>
      <w:r w:rsidR="00AD49B3">
        <w:rPr>
          <w:rFonts w:ascii="Times New Roman" w:hAnsi="Times New Roman" w:cs="Times New Roman"/>
          <w:sz w:val="24"/>
          <w:szCs w:val="24"/>
        </w:rPr>
        <w:t xml:space="preserve">  In addition, our goal in these analyses is only to estimate predictive performance of a risk estimation algorithm—not, for example, to characterize the true relation between a predictor and an outcome</w:t>
      </w:r>
      <w:r w:rsidR="00B42103">
        <w:rPr>
          <w:rFonts w:ascii="Times New Roman" w:hAnsi="Times New Roman" w:cs="Times New Roman"/>
          <w:sz w:val="24"/>
          <w:szCs w:val="24"/>
        </w:rPr>
        <w:t xml:space="preserve"> (for which median imputation would be invalid)</w:t>
      </w:r>
      <w:r w:rsidR="00AD49B3">
        <w:rPr>
          <w:rFonts w:ascii="Times New Roman" w:hAnsi="Times New Roman" w:cs="Times New Roman"/>
          <w:sz w:val="24"/>
          <w:szCs w:val="24"/>
        </w:rPr>
        <w:t>.</w:t>
      </w:r>
    </w:p>
    <w:p w14:paraId="6353E47B" w14:textId="77777777" w:rsidR="005907A9" w:rsidRPr="00807E45" w:rsidRDefault="005907A9" w:rsidP="00807E45">
      <w:pPr>
        <w:spacing w:after="0" w:line="480" w:lineRule="auto"/>
        <w:outlineLvl w:val="0"/>
        <w:rPr>
          <w:rFonts w:ascii="Times New Roman" w:hAnsi="Times New Roman" w:cs="Times New Roman"/>
          <w:b/>
          <w:sz w:val="24"/>
          <w:szCs w:val="24"/>
        </w:rPr>
      </w:pPr>
      <w:r w:rsidRPr="00807E45">
        <w:rPr>
          <w:rFonts w:ascii="Times New Roman" w:hAnsi="Times New Roman" w:cs="Times New Roman"/>
          <w:b/>
          <w:sz w:val="24"/>
          <w:szCs w:val="24"/>
        </w:rPr>
        <w:t>Analytic Procedure</w:t>
      </w:r>
    </w:p>
    <w:p w14:paraId="07A3D1B8" w14:textId="086984C7" w:rsidR="00AE0F4D" w:rsidRPr="00325849" w:rsidRDefault="00AE0F4D" w:rsidP="00325849">
      <w:pPr>
        <w:spacing w:after="0" w:line="480" w:lineRule="auto"/>
        <w:ind w:firstLine="720"/>
        <w:jc w:val="both"/>
        <w:rPr>
          <w:rFonts w:ascii="Times New Roman" w:hAnsi="Times New Roman" w:cs="Times New Roman"/>
          <w:i/>
          <w:sz w:val="24"/>
          <w:szCs w:val="24"/>
        </w:rPr>
      </w:pPr>
      <w:r w:rsidRPr="00082854">
        <w:rPr>
          <w:rFonts w:ascii="Times New Roman" w:hAnsi="Times New Roman" w:cs="Times New Roman"/>
          <w:sz w:val="24"/>
          <w:szCs w:val="24"/>
        </w:rPr>
        <w:t>Al</w:t>
      </w:r>
      <w:r>
        <w:rPr>
          <w:rFonts w:ascii="Times New Roman" w:hAnsi="Times New Roman" w:cs="Times New Roman"/>
          <w:sz w:val="24"/>
          <w:szCs w:val="24"/>
        </w:rPr>
        <w:t>l analyses were conducted in</w:t>
      </w:r>
      <w:r w:rsidRPr="00082854">
        <w:rPr>
          <w:rFonts w:ascii="Times New Roman" w:hAnsi="Times New Roman" w:cs="Times New Roman"/>
          <w:sz w:val="24"/>
          <w:szCs w:val="24"/>
        </w:rPr>
        <w:t xml:space="preserve"> R </w:t>
      </w:r>
      <w:r>
        <w:rPr>
          <w:rFonts w:ascii="Times New Roman" w:hAnsi="Times New Roman" w:cs="Times New Roman"/>
          <w:sz w:val="24"/>
          <w:szCs w:val="24"/>
        </w:rPr>
        <w:t xml:space="preserve">(v3.5.2) </w:t>
      </w:r>
      <w:r>
        <w:rPr>
          <w:rFonts w:ascii="Times New Roman" w:hAnsi="Times New Roman" w:cs="Times New Roman"/>
          <w:noProof/>
          <w:sz w:val="24"/>
          <w:szCs w:val="24"/>
        </w:rPr>
        <w:t>(R Core Team, 2018)</w:t>
      </w:r>
      <w:r>
        <w:rPr>
          <w:rFonts w:ascii="Times New Roman" w:hAnsi="Times New Roman" w:cs="Times New Roman"/>
          <w:sz w:val="24"/>
          <w:szCs w:val="24"/>
        </w:rPr>
        <w:t xml:space="preserve">.  The </w:t>
      </w:r>
      <w:r>
        <w:rPr>
          <w:rFonts w:ascii="Times New Roman" w:hAnsi="Times New Roman" w:cs="Times New Roman"/>
          <w:i/>
          <w:sz w:val="24"/>
          <w:szCs w:val="24"/>
        </w:rPr>
        <w:t>caret</w:t>
      </w:r>
      <w:r>
        <w:rPr>
          <w:rFonts w:ascii="Times New Roman" w:hAnsi="Times New Roman" w:cs="Times New Roman"/>
          <w:sz w:val="24"/>
          <w:szCs w:val="24"/>
        </w:rPr>
        <w:t xml:space="preserve"> package</w:t>
      </w:r>
      <w:r w:rsidR="00545538">
        <w:rPr>
          <w:rFonts w:ascii="Times New Roman" w:hAnsi="Times New Roman" w:cs="Times New Roman"/>
          <w:sz w:val="24"/>
          <w:szCs w:val="24"/>
        </w:rPr>
        <w:t xml:space="preserve"> (v6.0-81)</w:t>
      </w:r>
      <w:r>
        <w:rPr>
          <w:rFonts w:ascii="Times New Roman" w:hAnsi="Times New Roman" w:cs="Times New Roman"/>
          <w:sz w:val="24"/>
          <w:szCs w:val="24"/>
        </w:rPr>
        <w:t xml:space="preserve"> was used as an interface to several machine learning packages </w:t>
      </w:r>
      <w:r>
        <w:rPr>
          <w:rFonts w:ascii="Times New Roman" w:hAnsi="Times New Roman" w:cs="Times New Roman"/>
          <w:noProof/>
          <w:sz w:val="24"/>
          <w:szCs w:val="24"/>
        </w:rPr>
        <w:t>(Kuhn, 2008)</w:t>
      </w:r>
      <w:r>
        <w:rPr>
          <w:rFonts w:ascii="Times New Roman" w:hAnsi="Times New Roman" w:cs="Times New Roman"/>
          <w:sz w:val="24"/>
          <w:szCs w:val="24"/>
        </w:rPr>
        <w:t>.</w:t>
      </w:r>
    </w:p>
    <w:p w14:paraId="3C228A6E" w14:textId="240E46FD" w:rsidR="00ED374A" w:rsidRPr="00807E45" w:rsidRDefault="00ED374A" w:rsidP="00325849">
      <w:pPr>
        <w:spacing w:after="0" w:line="480" w:lineRule="auto"/>
        <w:ind w:firstLine="720"/>
        <w:rPr>
          <w:rFonts w:ascii="Times New Roman" w:hAnsi="Times New Roman" w:cs="Times New Roman"/>
          <w:sz w:val="24"/>
          <w:szCs w:val="24"/>
        </w:rPr>
      </w:pPr>
      <w:r w:rsidRPr="00807E45">
        <w:rPr>
          <w:rFonts w:ascii="Times New Roman" w:hAnsi="Times New Roman" w:cs="Times New Roman"/>
          <w:b/>
          <w:sz w:val="24"/>
          <w:szCs w:val="24"/>
        </w:rPr>
        <w:t>Machine learning algorithms.</w:t>
      </w:r>
      <w:r w:rsidRPr="00807E45">
        <w:rPr>
          <w:rFonts w:ascii="Times New Roman" w:hAnsi="Times New Roman" w:cs="Times New Roman"/>
          <w:sz w:val="24"/>
          <w:szCs w:val="24"/>
        </w:rPr>
        <w:t xml:space="preserve">  </w:t>
      </w:r>
      <w:r w:rsidR="00807E45" w:rsidRPr="00807E45">
        <w:rPr>
          <w:rFonts w:ascii="Times New Roman" w:hAnsi="Times New Roman" w:cs="Times New Roman"/>
          <w:sz w:val="24"/>
          <w:szCs w:val="24"/>
        </w:rPr>
        <w:t xml:space="preserve">Lasso (Hastie, Tibshirani, &amp; Wainwright, 2015) is a method similar to </w:t>
      </w:r>
      <w:r w:rsidR="00E74372">
        <w:rPr>
          <w:rFonts w:ascii="Times New Roman" w:hAnsi="Times New Roman" w:cs="Times New Roman"/>
          <w:sz w:val="24"/>
          <w:szCs w:val="24"/>
        </w:rPr>
        <w:t>ordinary least squares</w:t>
      </w:r>
      <w:r w:rsidR="00807E45" w:rsidRPr="00807E45">
        <w:rPr>
          <w:rFonts w:ascii="Times New Roman" w:hAnsi="Times New Roman" w:cs="Times New Roman"/>
          <w:sz w:val="24"/>
          <w:szCs w:val="24"/>
        </w:rPr>
        <w:t xml:space="preserve"> regression, with the addition of a penalty function (“</w:t>
      </w:r>
      <w:r w:rsidR="00807E45" w:rsidRPr="00807E45">
        <w:rPr>
          <w:rFonts w:ascii="Times New Roman" w:hAnsi="Times New Roman" w:cs="Times New Roman"/>
          <w:i/>
          <w:sz w:val="24"/>
          <w:szCs w:val="24"/>
        </w:rPr>
        <w:t>L</w:t>
      </w:r>
      <w:r w:rsidR="00807E45" w:rsidRPr="00807E45">
        <w:rPr>
          <w:rFonts w:ascii="Times New Roman" w:hAnsi="Times New Roman" w:cs="Times New Roman"/>
          <w:i/>
          <w:sz w:val="24"/>
          <w:szCs w:val="24"/>
          <w:vertAlign w:val="subscript"/>
        </w:rPr>
        <w:t>1</w:t>
      </w:r>
      <w:r w:rsidR="00807E45" w:rsidRPr="00807E45">
        <w:rPr>
          <w:rFonts w:ascii="Times New Roman" w:hAnsi="Times New Roman" w:cs="Times New Roman"/>
          <w:sz w:val="24"/>
          <w:szCs w:val="24"/>
        </w:rPr>
        <w:t xml:space="preserve">”) that shrinks the estimated coefficients toward zero (this is often called “regularization”).  Random forest (Breiman, 2001) is a method that aggregates the results of many classification </w:t>
      </w:r>
      <w:r w:rsidR="00807E45" w:rsidRPr="00807E45">
        <w:rPr>
          <w:rFonts w:ascii="Times New Roman" w:hAnsi="Times New Roman" w:cs="Times New Roman"/>
          <w:sz w:val="24"/>
          <w:szCs w:val="24"/>
        </w:rPr>
        <w:lastRenderedPageBreak/>
        <w:t xml:space="preserve">trees, adding bootstrapping procedures for the sample and subsetting procedures for the predictors.  Gradient boosting (Friedman, 2001) is also a method that aggregates many classification trees, except that it grows a series of small trees sequentially, with each being fit to a systematically updated version of the original data.  </w:t>
      </w:r>
      <w:r w:rsidR="00807E45">
        <w:rPr>
          <w:rFonts w:ascii="Times New Roman" w:hAnsi="Times New Roman" w:cs="Times New Roman"/>
          <w:sz w:val="24"/>
          <w:szCs w:val="24"/>
        </w:rPr>
        <w:t xml:space="preserve">Finally, neural nets </w:t>
      </w:r>
      <w:r w:rsidR="00807E45" w:rsidRPr="00807E45">
        <w:rPr>
          <w:rFonts w:ascii="Times New Roman" w:hAnsi="Times New Roman" w:cs="Times New Roman"/>
          <w:sz w:val="24"/>
        </w:rPr>
        <w:t>(Hastie, Tibshirani, &amp; Friedman, 2009)</w:t>
      </w:r>
      <w:r w:rsidR="00807E45">
        <w:rPr>
          <w:rFonts w:ascii="Times New Roman" w:hAnsi="Times New Roman" w:cs="Times New Roman"/>
          <w:sz w:val="24"/>
          <w:szCs w:val="24"/>
        </w:rPr>
        <w:t xml:space="preserve"> </w:t>
      </w:r>
      <w:r w:rsidR="00567406">
        <w:rPr>
          <w:rFonts w:ascii="Times New Roman" w:hAnsi="Times New Roman" w:cs="Times New Roman"/>
          <w:sz w:val="24"/>
          <w:szCs w:val="24"/>
        </w:rPr>
        <w:t>is a method that derives combinations of predictors (forming a “hidden layer”) and then models the outcome as a function of these derived combinations, permitting non-linear functions for both deriving the “hidden layer” and relating its members to the outcome.</w:t>
      </w:r>
    </w:p>
    <w:p w14:paraId="24712870" w14:textId="0D59C152" w:rsidR="005907A9" w:rsidRPr="00082854" w:rsidRDefault="00ED374A" w:rsidP="00ED374A">
      <w:pPr>
        <w:spacing w:after="0" w:line="480" w:lineRule="auto"/>
        <w:ind w:firstLine="720"/>
        <w:rPr>
          <w:rFonts w:ascii="Times New Roman" w:hAnsi="Times New Roman" w:cs="Times New Roman"/>
          <w:sz w:val="24"/>
          <w:szCs w:val="24"/>
        </w:rPr>
      </w:pPr>
      <w:r w:rsidRPr="00807E45">
        <w:rPr>
          <w:rFonts w:ascii="Times New Roman" w:hAnsi="Times New Roman" w:cs="Times New Roman"/>
          <w:b/>
          <w:sz w:val="24"/>
          <w:szCs w:val="24"/>
        </w:rPr>
        <w:t>Overview of training and testing procedure.</w:t>
      </w:r>
      <w:r w:rsidRPr="00807E45">
        <w:rPr>
          <w:rFonts w:ascii="Times New Roman" w:hAnsi="Times New Roman" w:cs="Times New Roman"/>
          <w:sz w:val="24"/>
          <w:szCs w:val="24"/>
        </w:rPr>
        <w:t xml:space="preserve">  </w:t>
      </w:r>
      <w:r w:rsidR="005907A9" w:rsidRPr="00807E45">
        <w:rPr>
          <w:rFonts w:ascii="Times New Roman" w:hAnsi="Times New Roman" w:cs="Times New Roman"/>
          <w:sz w:val="24"/>
          <w:szCs w:val="24"/>
        </w:rPr>
        <w:t xml:space="preserve">In all models, the criterion variable to be predicted was a </w:t>
      </w:r>
      <w:r w:rsidR="00E74372">
        <w:rPr>
          <w:rFonts w:ascii="Times New Roman" w:hAnsi="Times New Roman" w:cs="Times New Roman"/>
          <w:sz w:val="24"/>
          <w:szCs w:val="24"/>
        </w:rPr>
        <w:t>binary</w:t>
      </w:r>
      <w:r w:rsidR="005907A9" w:rsidRPr="00807E45">
        <w:rPr>
          <w:rFonts w:ascii="Times New Roman" w:hAnsi="Times New Roman" w:cs="Times New Roman"/>
          <w:sz w:val="24"/>
          <w:szCs w:val="24"/>
        </w:rPr>
        <w:t xml:space="preserve"> indicator </w:t>
      </w:r>
      <w:r w:rsidR="00E74372">
        <w:rPr>
          <w:rFonts w:ascii="Times New Roman" w:hAnsi="Times New Roman" w:cs="Times New Roman"/>
          <w:sz w:val="24"/>
          <w:szCs w:val="24"/>
        </w:rPr>
        <w:t>(no/yes) of whether the participant exhibited a</w:t>
      </w:r>
      <w:r w:rsidR="005907A9" w:rsidRPr="00807E45">
        <w:rPr>
          <w:rFonts w:ascii="Times New Roman" w:hAnsi="Times New Roman" w:cs="Times New Roman"/>
          <w:sz w:val="24"/>
          <w:szCs w:val="24"/>
        </w:rPr>
        <w:t xml:space="preserve"> longitudinal delinquency outcome.  </w:t>
      </w:r>
      <w:r w:rsidR="00B42103">
        <w:rPr>
          <w:rFonts w:ascii="Times New Roman" w:hAnsi="Times New Roman" w:cs="Times New Roman"/>
          <w:sz w:val="24"/>
          <w:szCs w:val="24"/>
        </w:rPr>
        <w:t xml:space="preserve">We </w:t>
      </w:r>
      <w:r w:rsidR="005907A9" w:rsidRPr="00807E45">
        <w:rPr>
          <w:rFonts w:ascii="Times New Roman" w:hAnsi="Times New Roman" w:cs="Times New Roman"/>
          <w:sz w:val="24"/>
          <w:szCs w:val="24"/>
        </w:rPr>
        <w:t>used multiple sets of predictors and outcomes in order to ensure our conclusions were robust to</w:t>
      </w:r>
      <w:r w:rsidR="00E74372">
        <w:rPr>
          <w:rFonts w:ascii="Times New Roman" w:hAnsi="Times New Roman" w:cs="Times New Roman"/>
          <w:sz w:val="24"/>
          <w:szCs w:val="24"/>
        </w:rPr>
        <w:t xml:space="preserve"> the</w:t>
      </w:r>
      <w:r w:rsidR="005907A9" w:rsidRPr="00807E45">
        <w:rPr>
          <w:rFonts w:ascii="Times New Roman" w:hAnsi="Times New Roman" w:cs="Times New Roman"/>
          <w:sz w:val="24"/>
          <w:szCs w:val="24"/>
        </w:rPr>
        <w:t xml:space="preserve"> choice of these variables.  Thus, the procedure</w:t>
      </w:r>
      <w:r w:rsidR="005907A9" w:rsidRPr="00082854">
        <w:rPr>
          <w:rFonts w:ascii="Times New Roman" w:hAnsi="Times New Roman" w:cs="Times New Roman"/>
          <w:sz w:val="24"/>
          <w:szCs w:val="24"/>
        </w:rPr>
        <w:t xml:space="preserve"> described below was repeated across all combinations of ou</w:t>
      </w:r>
      <w:r w:rsidR="005907A9">
        <w:rPr>
          <w:rFonts w:ascii="Times New Roman" w:hAnsi="Times New Roman" w:cs="Times New Roman"/>
          <w:sz w:val="24"/>
          <w:szCs w:val="24"/>
        </w:rPr>
        <w:t>tcome and predictor set (i.e., 4 outcomes × 2</w:t>
      </w:r>
      <w:r w:rsidR="005907A9" w:rsidRPr="00082854">
        <w:rPr>
          <w:rFonts w:ascii="Times New Roman" w:hAnsi="Times New Roman" w:cs="Times New Roman"/>
          <w:sz w:val="24"/>
          <w:szCs w:val="24"/>
        </w:rPr>
        <w:t xml:space="preserve"> predictor sets).  The overall procedure</w:t>
      </w:r>
      <w:r w:rsidR="005907A9">
        <w:rPr>
          <w:rFonts w:ascii="Times New Roman" w:hAnsi="Times New Roman" w:cs="Times New Roman"/>
          <w:sz w:val="24"/>
          <w:szCs w:val="24"/>
        </w:rPr>
        <w:t xml:space="preserve"> for developing the machine learning models</w:t>
      </w:r>
      <w:r w:rsidR="005907A9" w:rsidRPr="00082854">
        <w:rPr>
          <w:rFonts w:ascii="Times New Roman" w:hAnsi="Times New Roman" w:cs="Times New Roman"/>
          <w:sz w:val="24"/>
          <w:szCs w:val="24"/>
        </w:rPr>
        <w:t xml:space="preserve"> </w:t>
      </w:r>
      <w:r w:rsidR="005907A9">
        <w:rPr>
          <w:rFonts w:ascii="Times New Roman" w:hAnsi="Times New Roman" w:cs="Times New Roman"/>
          <w:sz w:val="24"/>
          <w:szCs w:val="24"/>
        </w:rPr>
        <w:t>is summarized as follows</w:t>
      </w:r>
      <w:r w:rsidR="005907A9" w:rsidRPr="00082854">
        <w:rPr>
          <w:rFonts w:ascii="Times New Roman" w:hAnsi="Times New Roman" w:cs="Times New Roman"/>
          <w:sz w:val="24"/>
          <w:szCs w:val="24"/>
        </w:rPr>
        <w:t>:</w:t>
      </w:r>
      <w:r w:rsidR="005907A9" w:rsidRPr="00082854">
        <w:rPr>
          <w:rFonts w:ascii="Times New Roman" w:hAnsi="Times New Roman" w:cs="Times New Roman"/>
          <w:noProof/>
          <w:sz w:val="20"/>
          <w:szCs w:val="20"/>
        </w:rPr>
        <mc:AlternateContent>
          <mc:Choice Requires="wps">
            <w:drawing>
              <wp:inline distT="0" distB="0" distL="0" distR="0" wp14:anchorId="2D8D09E4" wp14:editId="16C1452D">
                <wp:extent cx="5932805" cy="1711842"/>
                <wp:effectExtent l="0" t="0" r="1079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711842"/>
                        </a:xfrm>
                        <a:prstGeom prst="rect">
                          <a:avLst/>
                        </a:prstGeom>
                        <a:solidFill>
                          <a:srgbClr val="FFFFFF"/>
                        </a:solidFill>
                        <a:ln w="9525">
                          <a:solidFill>
                            <a:srgbClr val="000000"/>
                          </a:solidFill>
                          <a:miter lim="800000"/>
                          <a:headEnd/>
                          <a:tailEnd/>
                        </a:ln>
                      </wps:spPr>
                      <wps:txbx>
                        <w:txbxContent>
                          <w:p w14:paraId="57117A66" w14:textId="77777777" w:rsidR="00C224DC" w:rsidRPr="00545035" w:rsidRDefault="00C224DC" w:rsidP="005907A9">
                            <w:p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For each combination predictor set, outcome variable</w:t>
                            </w:r>
                            <w:r>
                              <w:rPr>
                                <w:rFonts w:ascii="Times New Roman" w:hAnsi="Times New Roman" w:cs="Times New Roman"/>
                                <w:sz w:val="18"/>
                                <w:szCs w:val="18"/>
                              </w:rPr>
                              <w:t>, and algorithm</w:t>
                            </w:r>
                            <w:r w:rsidRPr="00545035">
                              <w:rPr>
                                <w:rFonts w:ascii="Times New Roman" w:hAnsi="Times New Roman" w:cs="Times New Roman"/>
                                <w:sz w:val="18"/>
                                <w:szCs w:val="18"/>
                              </w:rPr>
                              <w:t>:</w:t>
                            </w:r>
                          </w:p>
                          <w:p w14:paraId="54917172"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Enumerate a set of candidate values for each tuning parameter.</w:t>
                            </w:r>
                          </w:p>
                          <w:p w14:paraId="6ABA0CCF" w14:textId="534DF35E" w:rsidR="00C224DC"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 xml:space="preserve">In the </w:t>
                            </w:r>
                            <w:r w:rsidRPr="00545035">
                              <w:rPr>
                                <w:rFonts w:ascii="Times New Roman" w:hAnsi="Times New Roman" w:cs="Times New Roman"/>
                                <w:sz w:val="18"/>
                                <w:szCs w:val="18"/>
                                <w:u w:val="single"/>
                              </w:rPr>
                              <w:t>training</w:t>
                            </w:r>
                            <w:r w:rsidRPr="00545035">
                              <w:rPr>
                                <w:rFonts w:ascii="Times New Roman" w:hAnsi="Times New Roman" w:cs="Times New Roman"/>
                                <w:sz w:val="18"/>
                                <w:szCs w:val="18"/>
                              </w:rPr>
                              <w:t xml:space="preserve"> dataset, </w:t>
                            </w:r>
                            <w:r>
                              <w:rPr>
                                <w:rFonts w:ascii="Times New Roman" w:hAnsi="Times New Roman" w:cs="Times New Roman"/>
                                <w:sz w:val="18"/>
                                <w:szCs w:val="18"/>
                              </w:rPr>
                              <w:t xml:space="preserve">use repeated 10-fold cross-validation </w:t>
                            </w:r>
                            <w:r w:rsidRPr="00545035">
                              <w:rPr>
                                <w:rFonts w:ascii="Times New Roman" w:hAnsi="Times New Roman" w:cs="Times New Roman"/>
                                <w:sz w:val="18"/>
                                <w:szCs w:val="18"/>
                              </w:rPr>
                              <w:t>estimate the predictive performance of the model using every combinat</w:t>
                            </w:r>
                            <w:r>
                              <w:rPr>
                                <w:rFonts w:ascii="Times New Roman" w:hAnsi="Times New Roman" w:cs="Times New Roman"/>
                                <w:sz w:val="18"/>
                                <w:szCs w:val="18"/>
                              </w:rPr>
                              <w:t>ion of tuning parameter values.</w:t>
                            </w:r>
                          </w:p>
                          <w:p w14:paraId="7E8A5EB3" w14:textId="77777777" w:rsidR="00C224DC" w:rsidRPr="00DA51AE" w:rsidRDefault="00C224DC" w:rsidP="005907A9">
                            <w:pPr>
                              <w:spacing w:after="0" w:line="240" w:lineRule="auto"/>
                              <w:rPr>
                                <w:rFonts w:ascii="Times New Roman" w:hAnsi="Times New Roman" w:cs="Times New Roman"/>
                                <w:sz w:val="18"/>
                                <w:szCs w:val="18"/>
                              </w:rPr>
                            </w:pPr>
                          </w:p>
                          <w:p w14:paraId="1D6002BF" w14:textId="77777777" w:rsidR="00C224DC" w:rsidRPr="00DA51AE" w:rsidRDefault="00C224DC" w:rsidP="005907A9">
                            <w:pPr>
                              <w:spacing w:after="0" w:line="240" w:lineRule="auto"/>
                              <w:rPr>
                                <w:rFonts w:ascii="Times New Roman" w:hAnsi="Times New Roman" w:cs="Times New Roman"/>
                                <w:sz w:val="18"/>
                                <w:szCs w:val="18"/>
                              </w:rPr>
                            </w:pPr>
                            <w:r>
                              <w:rPr>
                                <w:rFonts w:ascii="Times New Roman" w:hAnsi="Times New Roman" w:cs="Times New Roman"/>
                                <w:sz w:val="18"/>
                                <w:szCs w:val="18"/>
                              </w:rPr>
                              <w:t>Next, within each combination of predictor set and outcome variable:</w:t>
                            </w:r>
                          </w:p>
                          <w:p w14:paraId="07562DD6" w14:textId="77777777" w:rsidR="00C224DC" w:rsidRDefault="00C224DC" w:rsidP="005907A9">
                            <w:pPr>
                              <w:pStyle w:val="ListParagraph"/>
                              <w:numPr>
                                <w:ilvl w:val="0"/>
                                <w:numId w:val="9"/>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Choose as the final machine learning model </w:t>
                            </w:r>
                            <w:r w:rsidRPr="006472EF">
                              <w:rPr>
                                <w:rFonts w:ascii="Times New Roman" w:hAnsi="Times New Roman" w:cs="Times New Roman"/>
                                <w:i/>
                                <w:sz w:val="18"/>
                                <w:szCs w:val="18"/>
                              </w:rPr>
                              <w:t>specification</w:t>
                            </w:r>
                            <w:r>
                              <w:rPr>
                                <w:rFonts w:ascii="Times New Roman" w:hAnsi="Times New Roman" w:cs="Times New Roman"/>
                                <w:sz w:val="18"/>
                                <w:szCs w:val="18"/>
                              </w:rPr>
                              <w:t xml:space="preserve"> (i.e., combination of algorithm and set of tuning values) that which yielded the lowest cross-validated estimate of Brier Score in step 2.</w:t>
                            </w:r>
                          </w:p>
                          <w:p w14:paraId="1029130F"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Pr>
                                <w:rFonts w:ascii="Times New Roman" w:hAnsi="Times New Roman" w:cs="Times New Roman"/>
                                <w:sz w:val="18"/>
                                <w:szCs w:val="18"/>
                              </w:rPr>
                              <w:t>Ref</w:t>
                            </w:r>
                            <w:r w:rsidRPr="00545035">
                              <w:rPr>
                                <w:rFonts w:ascii="Times New Roman" w:hAnsi="Times New Roman" w:cs="Times New Roman"/>
                                <w:sz w:val="18"/>
                                <w:szCs w:val="18"/>
                              </w:rPr>
                              <w:t xml:space="preserve">it the </w:t>
                            </w:r>
                            <w:r w:rsidRPr="006472EF">
                              <w:rPr>
                                <w:rFonts w:ascii="Times New Roman" w:hAnsi="Times New Roman" w:cs="Times New Roman"/>
                                <w:sz w:val="18"/>
                                <w:szCs w:val="18"/>
                              </w:rPr>
                              <w:t>final</w:t>
                            </w:r>
                            <w:r w:rsidRPr="00545035">
                              <w:rPr>
                                <w:rFonts w:ascii="Times New Roman" w:hAnsi="Times New Roman" w:cs="Times New Roman"/>
                                <w:i/>
                                <w:sz w:val="18"/>
                                <w:szCs w:val="18"/>
                              </w:rPr>
                              <w:t xml:space="preserve"> </w:t>
                            </w:r>
                            <w:r>
                              <w:rPr>
                                <w:rFonts w:ascii="Times New Roman" w:hAnsi="Times New Roman" w:cs="Times New Roman"/>
                                <w:sz w:val="18"/>
                                <w:szCs w:val="18"/>
                              </w:rPr>
                              <w:t xml:space="preserve">machine learning </w:t>
                            </w:r>
                            <w:r w:rsidRPr="00545035">
                              <w:rPr>
                                <w:rFonts w:ascii="Times New Roman" w:hAnsi="Times New Roman" w:cs="Times New Roman"/>
                                <w:sz w:val="18"/>
                                <w:szCs w:val="18"/>
                              </w:rPr>
                              <w:t>model</w:t>
                            </w:r>
                            <w:r>
                              <w:rPr>
                                <w:rFonts w:ascii="Times New Roman" w:hAnsi="Times New Roman" w:cs="Times New Roman"/>
                                <w:sz w:val="18"/>
                                <w:szCs w:val="18"/>
                              </w:rPr>
                              <w:t xml:space="preserve"> </w:t>
                            </w:r>
                            <w:r>
                              <w:rPr>
                                <w:rFonts w:ascii="Times New Roman" w:hAnsi="Times New Roman" w:cs="Times New Roman"/>
                                <w:i/>
                                <w:sz w:val="18"/>
                                <w:szCs w:val="18"/>
                              </w:rPr>
                              <w:t xml:space="preserve">specification </w:t>
                            </w:r>
                            <w:r w:rsidRPr="00545035">
                              <w:rPr>
                                <w:rFonts w:ascii="Times New Roman" w:hAnsi="Times New Roman" w:cs="Times New Roman"/>
                                <w:sz w:val="18"/>
                                <w:szCs w:val="18"/>
                              </w:rPr>
                              <w:t xml:space="preserve">using the entire </w:t>
                            </w:r>
                            <w:r w:rsidRPr="00545035">
                              <w:rPr>
                                <w:rFonts w:ascii="Times New Roman" w:hAnsi="Times New Roman" w:cs="Times New Roman"/>
                                <w:sz w:val="18"/>
                                <w:szCs w:val="18"/>
                                <w:u w:val="single"/>
                              </w:rPr>
                              <w:t>training</w:t>
                            </w:r>
                            <w:r>
                              <w:rPr>
                                <w:rFonts w:ascii="Times New Roman" w:hAnsi="Times New Roman" w:cs="Times New Roman"/>
                                <w:sz w:val="18"/>
                                <w:szCs w:val="18"/>
                              </w:rPr>
                              <w:t xml:space="preserve"> dataset to produce a final </w:t>
                            </w:r>
                            <w:r>
                              <w:rPr>
                                <w:rFonts w:ascii="Times New Roman" w:hAnsi="Times New Roman" w:cs="Times New Roman"/>
                                <w:i/>
                                <w:sz w:val="18"/>
                                <w:szCs w:val="18"/>
                              </w:rPr>
                              <w:t>model</w:t>
                            </w:r>
                            <w:r>
                              <w:rPr>
                                <w:rFonts w:ascii="Times New Roman" w:hAnsi="Times New Roman" w:cs="Times New Roman"/>
                                <w:sz w:val="18"/>
                                <w:szCs w:val="18"/>
                              </w:rPr>
                              <w:t>.</w:t>
                            </w:r>
                          </w:p>
                          <w:p w14:paraId="12CCCF4A"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 xml:space="preserve">Apply the final model from step 4 </w:t>
                            </w:r>
                            <w:r>
                              <w:rPr>
                                <w:rFonts w:ascii="Times New Roman" w:hAnsi="Times New Roman" w:cs="Times New Roman"/>
                                <w:sz w:val="18"/>
                                <w:szCs w:val="18"/>
                              </w:rPr>
                              <w:t>to</w:t>
                            </w:r>
                            <w:r w:rsidRPr="00545035">
                              <w:rPr>
                                <w:rFonts w:ascii="Times New Roman" w:hAnsi="Times New Roman" w:cs="Times New Roman"/>
                                <w:sz w:val="18"/>
                                <w:szCs w:val="18"/>
                              </w:rPr>
                              <w:t xml:space="preserve"> the </w:t>
                            </w:r>
                            <w:r w:rsidRPr="00545035">
                              <w:rPr>
                                <w:rFonts w:ascii="Times New Roman" w:hAnsi="Times New Roman" w:cs="Times New Roman"/>
                                <w:sz w:val="18"/>
                                <w:szCs w:val="18"/>
                                <w:u w:val="single"/>
                              </w:rPr>
                              <w:t>test</w:t>
                            </w:r>
                            <w:r w:rsidRPr="00545035">
                              <w:rPr>
                                <w:rFonts w:ascii="Times New Roman" w:hAnsi="Times New Roman" w:cs="Times New Roman"/>
                                <w:sz w:val="18"/>
                                <w:szCs w:val="18"/>
                              </w:rPr>
                              <w:t xml:space="preserve"> dataset to obtain final estimates of predictive performance.</w:t>
                            </w:r>
                          </w:p>
                        </w:txbxContent>
                      </wps:txbx>
                      <wps:bodyPr rot="0" vert="horz" wrap="square" lIns="91440" tIns="45720" rIns="91440" bIns="45720" anchor="ctr" anchorCtr="0">
                        <a:noAutofit/>
                      </wps:bodyPr>
                    </wps:wsp>
                  </a:graphicData>
                </a:graphic>
              </wp:inline>
            </w:drawing>
          </mc:Choice>
          <mc:Fallback>
            <w:pict>
              <v:shapetype w14:anchorId="2D8D09E4" id="_x0000_t202" coordsize="21600,21600" o:spt="202" path="m0,0l0,21600,21600,21600,21600,0xe">
                <v:stroke joinstyle="miter"/>
                <v:path gradientshapeok="t" o:connecttype="rect"/>
              </v:shapetype>
              <v:shape id="Text Box 2" o:spid="_x0000_s1026" type="#_x0000_t202" style="width:467.15pt;height:134.8pt;visibility:visible;mso-wrap-style:square;mso-left-percent:-10001;mso-top-percent:-10001;mso-position-horizontal:absolute;mso-position-horizontal-relative:char;mso-position-vertical:absolute;mso-position-vertical-relative:line;mso-left-percent:-10001;mso-top-percent:-10001;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">
                <v:textbox>
                  <w:txbxContent>
                    <w:p w14:paraId="57117A66" w14:textId="77777777" w:rsidR="00C224DC" w:rsidRPr="00545035" w:rsidRDefault="00C224DC" w:rsidP="005907A9">
                      <w:p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For each combination predictor set, outcome variable</w:t>
                      </w:r>
                      <w:r>
                        <w:rPr>
                          <w:rFonts w:ascii="Times New Roman" w:hAnsi="Times New Roman" w:cs="Times New Roman"/>
                          <w:sz w:val="18"/>
                          <w:szCs w:val="18"/>
                        </w:rPr>
                        <w:t>, and algorithm</w:t>
                      </w:r>
                      <w:r w:rsidRPr="00545035">
                        <w:rPr>
                          <w:rFonts w:ascii="Times New Roman" w:hAnsi="Times New Roman" w:cs="Times New Roman"/>
                          <w:sz w:val="18"/>
                          <w:szCs w:val="18"/>
                        </w:rPr>
                        <w:t>:</w:t>
                      </w:r>
                    </w:p>
                    <w:p w14:paraId="54917172"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Enumerate a set of candidate values for each tuning parameter.</w:t>
                      </w:r>
                    </w:p>
                    <w:p w14:paraId="6ABA0CCF" w14:textId="534DF35E" w:rsidR="00C224DC"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 xml:space="preserve">In the </w:t>
                      </w:r>
                      <w:r w:rsidRPr="00545035">
                        <w:rPr>
                          <w:rFonts w:ascii="Times New Roman" w:hAnsi="Times New Roman" w:cs="Times New Roman"/>
                          <w:sz w:val="18"/>
                          <w:szCs w:val="18"/>
                          <w:u w:val="single"/>
                        </w:rPr>
                        <w:t>training</w:t>
                      </w:r>
                      <w:r w:rsidRPr="00545035">
                        <w:rPr>
                          <w:rFonts w:ascii="Times New Roman" w:hAnsi="Times New Roman" w:cs="Times New Roman"/>
                          <w:sz w:val="18"/>
                          <w:szCs w:val="18"/>
                        </w:rPr>
                        <w:t xml:space="preserve"> dataset, </w:t>
                      </w:r>
                      <w:r>
                        <w:rPr>
                          <w:rFonts w:ascii="Times New Roman" w:hAnsi="Times New Roman" w:cs="Times New Roman"/>
                          <w:sz w:val="18"/>
                          <w:szCs w:val="18"/>
                        </w:rPr>
                        <w:t xml:space="preserve">use repeated 10-fold cross-validation </w:t>
                      </w:r>
                      <w:r w:rsidRPr="00545035">
                        <w:rPr>
                          <w:rFonts w:ascii="Times New Roman" w:hAnsi="Times New Roman" w:cs="Times New Roman"/>
                          <w:sz w:val="18"/>
                          <w:szCs w:val="18"/>
                        </w:rPr>
                        <w:t>estimate the predictive performance of the model using every combinat</w:t>
                      </w:r>
                      <w:r>
                        <w:rPr>
                          <w:rFonts w:ascii="Times New Roman" w:hAnsi="Times New Roman" w:cs="Times New Roman"/>
                          <w:sz w:val="18"/>
                          <w:szCs w:val="18"/>
                        </w:rPr>
                        <w:t>ion of tuning parameter values.</w:t>
                      </w:r>
                    </w:p>
                    <w:p w14:paraId="7E8A5EB3" w14:textId="77777777" w:rsidR="00C224DC" w:rsidRPr="00DA51AE" w:rsidRDefault="00C224DC" w:rsidP="005907A9">
                      <w:pPr>
                        <w:spacing w:after="0" w:line="240" w:lineRule="auto"/>
                        <w:rPr>
                          <w:rFonts w:ascii="Times New Roman" w:hAnsi="Times New Roman" w:cs="Times New Roman"/>
                          <w:sz w:val="18"/>
                          <w:szCs w:val="18"/>
                        </w:rPr>
                      </w:pPr>
                    </w:p>
                    <w:p w14:paraId="1D6002BF" w14:textId="77777777" w:rsidR="00C224DC" w:rsidRPr="00DA51AE" w:rsidRDefault="00C224DC" w:rsidP="005907A9">
                      <w:pPr>
                        <w:spacing w:after="0" w:line="240" w:lineRule="auto"/>
                        <w:rPr>
                          <w:rFonts w:ascii="Times New Roman" w:hAnsi="Times New Roman" w:cs="Times New Roman"/>
                          <w:sz w:val="18"/>
                          <w:szCs w:val="18"/>
                        </w:rPr>
                      </w:pPr>
                      <w:r>
                        <w:rPr>
                          <w:rFonts w:ascii="Times New Roman" w:hAnsi="Times New Roman" w:cs="Times New Roman"/>
                          <w:sz w:val="18"/>
                          <w:szCs w:val="18"/>
                        </w:rPr>
                        <w:t>Next, within each combination of predictor set and outcome variable:</w:t>
                      </w:r>
                    </w:p>
                    <w:p w14:paraId="07562DD6" w14:textId="77777777" w:rsidR="00C224DC" w:rsidRDefault="00C224DC" w:rsidP="005907A9">
                      <w:pPr>
                        <w:pStyle w:val="ListParagraph"/>
                        <w:numPr>
                          <w:ilvl w:val="0"/>
                          <w:numId w:val="9"/>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Choose as the final machine learning model </w:t>
                      </w:r>
                      <w:r w:rsidRPr="006472EF">
                        <w:rPr>
                          <w:rFonts w:ascii="Times New Roman" w:hAnsi="Times New Roman" w:cs="Times New Roman"/>
                          <w:i/>
                          <w:sz w:val="18"/>
                          <w:szCs w:val="18"/>
                        </w:rPr>
                        <w:t>specification</w:t>
                      </w:r>
                      <w:r>
                        <w:rPr>
                          <w:rFonts w:ascii="Times New Roman" w:hAnsi="Times New Roman" w:cs="Times New Roman"/>
                          <w:sz w:val="18"/>
                          <w:szCs w:val="18"/>
                        </w:rPr>
                        <w:t xml:space="preserve"> (i.e., combination of algorithm and set of tuning values) that which yielded the lowest cross-validated estimate of Brier Score in step 2.</w:t>
                      </w:r>
                    </w:p>
                    <w:p w14:paraId="1029130F"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Pr>
                          <w:rFonts w:ascii="Times New Roman" w:hAnsi="Times New Roman" w:cs="Times New Roman"/>
                          <w:sz w:val="18"/>
                          <w:szCs w:val="18"/>
                        </w:rPr>
                        <w:t>Ref</w:t>
                      </w:r>
                      <w:r w:rsidRPr="00545035">
                        <w:rPr>
                          <w:rFonts w:ascii="Times New Roman" w:hAnsi="Times New Roman" w:cs="Times New Roman"/>
                          <w:sz w:val="18"/>
                          <w:szCs w:val="18"/>
                        </w:rPr>
                        <w:t xml:space="preserve">it the </w:t>
                      </w:r>
                      <w:r w:rsidRPr="006472EF">
                        <w:rPr>
                          <w:rFonts w:ascii="Times New Roman" w:hAnsi="Times New Roman" w:cs="Times New Roman"/>
                          <w:sz w:val="18"/>
                          <w:szCs w:val="18"/>
                        </w:rPr>
                        <w:t>final</w:t>
                      </w:r>
                      <w:r w:rsidRPr="00545035">
                        <w:rPr>
                          <w:rFonts w:ascii="Times New Roman" w:hAnsi="Times New Roman" w:cs="Times New Roman"/>
                          <w:i/>
                          <w:sz w:val="18"/>
                          <w:szCs w:val="18"/>
                        </w:rPr>
                        <w:t xml:space="preserve"> </w:t>
                      </w:r>
                      <w:r>
                        <w:rPr>
                          <w:rFonts w:ascii="Times New Roman" w:hAnsi="Times New Roman" w:cs="Times New Roman"/>
                          <w:sz w:val="18"/>
                          <w:szCs w:val="18"/>
                        </w:rPr>
                        <w:t xml:space="preserve">machine learning </w:t>
                      </w:r>
                      <w:r w:rsidRPr="00545035">
                        <w:rPr>
                          <w:rFonts w:ascii="Times New Roman" w:hAnsi="Times New Roman" w:cs="Times New Roman"/>
                          <w:sz w:val="18"/>
                          <w:szCs w:val="18"/>
                        </w:rPr>
                        <w:t>model</w:t>
                      </w:r>
                      <w:r>
                        <w:rPr>
                          <w:rFonts w:ascii="Times New Roman" w:hAnsi="Times New Roman" w:cs="Times New Roman"/>
                          <w:sz w:val="18"/>
                          <w:szCs w:val="18"/>
                        </w:rPr>
                        <w:t xml:space="preserve"> </w:t>
                      </w:r>
                      <w:r>
                        <w:rPr>
                          <w:rFonts w:ascii="Times New Roman" w:hAnsi="Times New Roman" w:cs="Times New Roman"/>
                          <w:i/>
                          <w:sz w:val="18"/>
                          <w:szCs w:val="18"/>
                        </w:rPr>
                        <w:t xml:space="preserve">specification </w:t>
                      </w:r>
                      <w:r w:rsidRPr="00545035">
                        <w:rPr>
                          <w:rFonts w:ascii="Times New Roman" w:hAnsi="Times New Roman" w:cs="Times New Roman"/>
                          <w:sz w:val="18"/>
                          <w:szCs w:val="18"/>
                        </w:rPr>
                        <w:t xml:space="preserve">using the entire </w:t>
                      </w:r>
                      <w:r w:rsidRPr="00545035">
                        <w:rPr>
                          <w:rFonts w:ascii="Times New Roman" w:hAnsi="Times New Roman" w:cs="Times New Roman"/>
                          <w:sz w:val="18"/>
                          <w:szCs w:val="18"/>
                          <w:u w:val="single"/>
                        </w:rPr>
                        <w:t>training</w:t>
                      </w:r>
                      <w:r>
                        <w:rPr>
                          <w:rFonts w:ascii="Times New Roman" w:hAnsi="Times New Roman" w:cs="Times New Roman"/>
                          <w:sz w:val="18"/>
                          <w:szCs w:val="18"/>
                        </w:rPr>
                        <w:t xml:space="preserve"> dataset to produce a final </w:t>
                      </w:r>
                      <w:r>
                        <w:rPr>
                          <w:rFonts w:ascii="Times New Roman" w:hAnsi="Times New Roman" w:cs="Times New Roman"/>
                          <w:i/>
                          <w:sz w:val="18"/>
                          <w:szCs w:val="18"/>
                        </w:rPr>
                        <w:t>model</w:t>
                      </w:r>
                      <w:r>
                        <w:rPr>
                          <w:rFonts w:ascii="Times New Roman" w:hAnsi="Times New Roman" w:cs="Times New Roman"/>
                          <w:sz w:val="18"/>
                          <w:szCs w:val="18"/>
                        </w:rPr>
                        <w:t>.</w:t>
                      </w:r>
                    </w:p>
                    <w:p w14:paraId="12CCCF4A" w14:textId="77777777" w:rsidR="00C224DC" w:rsidRPr="00545035" w:rsidRDefault="00C224DC" w:rsidP="005907A9">
                      <w:pPr>
                        <w:pStyle w:val="ListParagraph"/>
                        <w:numPr>
                          <w:ilvl w:val="0"/>
                          <w:numId w:val="9"/>
                        </w:numPr>
                        <w:spacing w:after="0" w:line="240" w:lineRule="auto"/>
                        <w:rPr>
                          <w:rFonts w:ascii="Times New Roman" w:hAnsi="Times New Roman" w:cs="Times New Roman"/>
                          <w:sz w:val="18"/>
                          <w:szCs w:val="18"/>
                        </w:rPr>
                      </w:pPr>
                      <w:r w:rsidRPr="00545035">
                        <w:rPr>
                          <w:rFonts w:ascii="Times New Roman" w:hAnsi="Times New Roman" w:cs="Times New Roman"/>
                          <w:sz w:val="18"/>
                          <w:szCs w:val="18"/>
                        </w:rPr>
                        <w:t xml:space="preserve">Apply the final model from step 4 </w:t>
                      </w:r>
                      <w:r>
                        <w:rPr>
                          <w:rFonts w:ascii="Times New Roman" w:hAnsi="Times New Roman" w:cs="Times New Roman"/>
                          <w:sz w:val="18"/>
                          <w:szCs w:val="18"/>
                        </w:rPr>
                        <w:t>to</w:t>
                      </w:r>
                      <w:r w:rsidRPr="00545035">
                        <w:rPr>
                          <w:rFonts w:ascii="Times New Roman" w:hAnsi="Times New Roman" w:cs="Times New Roman"/>
                          <w:sz w:val="18"/>
                          <w:szCs w:val="18"/>
                        </w:rPr>
                        <w:t xml:space="preserve"> the </w:t>
                      </w:r>
                      <w:r w:rsidRPr="00545035">
                        <w:rPr>
                          <w:rFonts w:ascii="Times New Roman" w:hAnsi="Times New Roman" w:cs="Times New Roman"/>
                          <w:sz w:val="18"/>
                          <w:szCs w:val="18"/>
                          <w:u w:val="single"/>
                        </w:rPr>
                        <w:t>test</w:t>
                      </w:r>
                      <w:r w:rsidRPr="00545035">
                        <w:rPr>
                          <w:rFonts w:ascii="Times New Roman" w:hAnsi="Times New Roman" w:cs="Times New Roman"/>
                          <w:sz w:val="18"/>
                          <w:szCs w:val="18"/>
                        </w:rPr>
                        <w:t xml:space="preserve"> dataset to obtain final estimates of predictive performance.</w:t>
                      </w:r>
                    </w:p>
                  </w:txbxContent>
                </v:textbox>
                <w10:anchorlock/>
              </v:shape>
            </w:pict>
          </mc:Fallback>
        </mc:AlternateContent>
      </w:r>
    </w:p>
    <w:p w14:paraId="5868A4B3" w14:textId="17CA9A69" w:rsidR="005907A9" w:rsidRPr="00082854" w:rsidRDefault="005907A9" w:rsidP="005907A9">
      <w:pPr>
        <w:spacing w:after="0" w:line="480" w:lineRule="auto"/>
        <w:rPr>
          <w:rFonts w:ascii="Times New Roman" w:hAnsi="Times New Roman" w:cs="Times New Roman"/>
          <w:sz w:val="24"/>
          <w:szCs w:val="24"/>
        </w:rPr>
      </w:pPr>
      <w:r w:rsidRPr="00082854">
        <w:rPr>
          <w:rFonts w:ascii="Times New Roman" w:hAnsi="Times New Roman" w:cs="Times New Roman"/>
          <w:b/>
          <w:sz w:val="24"/>
          <w:szCs w:val="24"/>
        </w:rPr>
        <w:tab/>
        <w:t>Data splitting.</w:t>
      </w:r>
      <w:r w:rsidRPr="00082854">
        <w:rPr>
          <w:rFonts w:ascii="Times New Roman" w:hAnsi="Times New Roman" w:cs="Times New Roman"/>
          <w:sz w:val="24"/>
          <w:szCs w:val="24"/>
        </w:rPr>
        <w:t xml:space="preserve">  After preprocessing, all remaining cases were randomly split into a training set (70%) and test set (30%), stratifying on the outcome to be predicted.</w:t>
      </w:r>
    </w:p>
    <w:p w14:paraId="41834A75" w14:textId="7561C6D3" w:rsidR="005907A9" w:rsidRDefault="005907A9" w:rsidP="005907A9">
      <w:pPr>
        <w:spacing w:after="0" w:line="480" w:lineRule="auto"/>
        <w:rPr>
          <w:rFonts w:ascii="Times New Roman" w:hAnsi="Times New Roman" w:cs="Times New Roman"/>
          <w:sz w:val="24"/>
          <w:szCs w:val="24"/>
        </w:rPr>
      </w:pPr>
      <w:r w:rsidRPr="00082854">
        <w:rPr>
          <w:rFonts w:ascii="Times New Roman" w:hAnsi="Times New Roman" w:cs="Times New Roman"/>
          <w:b/>
          <w:sz w:val="24"/>
          <w:szCs w:val="24"/>
        </w:rPr>
        <w:tab/>
        <w:t>Training procedure.</w:t>
      </w:r>
      <w:r w:rsidRPr="00082854">
        <w:rPr>
          <w:rFonts w:ascii="Times New Roman" w:hAnsi="Times New Roman" w:cs="Times New Roman"/>
          <w:sz w:val="24"/>
          <w:szCs w:val="24"/>
        </w:rPr>
        <w:t xml:space="preserve">  Each machine learning algorithm has “tuning parameters” that can be modified to control the complexity of the model.  For example, the lasso algorithm </w:t>
      </w:r>
      <w:r>
        <w:rPr>
          <w:rFonts w:ascii="Times New Roman" w:hAnsi="Times New Roman" w:cs="Times New Roman"/>
          <w:sz w:val="24"/>
          <w:szCs w:val="24"/>
        </w:rPr>
        <w:t xml:space="preserve">requires a </w:t>
      </w:r>
      <w:r>
        <w:rPr>
          <w:rFonts w:ascii="Times New Roman" w:hAnsi="Times New Roman" w:cs="Times New Roman"/>
          <w:sz w:val="24"/>
          <w:szCs w:val="24"/>
        </w:rPr>
        <w:lastRenderedPageBreak/>
        <w:t>value for</w:t>
      </w:r>
      <w:r w:rsidRPr="00082854">
        <w:rPr>
          <w:rFonts w:ascii="Times New Roman" w:hAnsi="Times New Roman" w:cs="Times New Roman"/>
          <w:sz w:val="24"/>
          <w:szCs w:val="24"/>
        </w:rPr>
        <w:t xml:space="preserve"> </w:t>
      </w:r>
      <w:r w:rsidRPr="00082854">
        <w:rPr>
          <w:rFonts w:ascii="Times New Roman" w:hAnsi="Times New Roman" w:cs="Times New Roman"/>
          <w:b/>
          <w:bCs/>
          <w:color w:val="222222"/>
          <w:sz w:val="24"/>
          <w:szCs w:val="24"/>
          <w:shd w:val="clear" w:color="auto" w:fill="FFFFFF"/>
          <w:lang w:val="el-GR"/>
        </w:rPr>
        <w:t>λ</w:t>
      </w:r>
      <w:r w:rsidRPr="00082854">
        <w:rPr>
          <w:rFonts w:ascii="Times New Roman" w:hAnsi="Times New Roman" w:cs="Times New Roman"/>
          <w:color w:val="222222"/>
          <w:sz w:val="24"/>
          <w:szCs w:val="24"/>
          <w:shd w:val="clear" w:color="auto" w:fill="FFFFFF"/>
        </w:rPr>
        <w:t>,</w:t>
      </w:r>
      <w:r w:rsidRPr="00082854">
        <w:rPr>
          <w:rFonts w:ascii="Times New Roman" w:hAnsi="Times New Roman" w:cs="Times New Roman"/>
          <w:sz w:val="24"/>
          <w:szCs w:val="24"/>
        </w:rPr>
        <w:t xml:space="preserve"> a penalty factor that shrinks the estimated coefficients toward zero</w:t>
      </w:r>
      <w:r>
        <w:rPr>
          <w:rFonts w:ascii="Times New Roman" w:hAnsi="Times New Roman" w:cs="Times New Roman"/>
          <w:sz w:val="24"/>
          <w:szCs w:val="24"/>
        </w:rPr>
        <w:t>—the exact value of this tuning parameter must be set by the analyst</w:t>
      </w:r>
      <w:r w:rsidRPr="00082854">
        <w:rPr>
          <w:rFonts w:ascii="Times New Roman" w:hAnsi="Times New Roman" w:cs="Times New Roman"/>
          <w:sz w:val="24"/>
          <w:szCs w:val="24"/>
        </w:rPr>
        <w:t xml:space="preserve">.  In this study, we used </w:t>
      </w:r>
      <w:r>
        <w:rPr>
          <w:rFonts w:ascii="Times New Roman" w:hAnsi="Times New Roman" w:cs="Times New Roman"/>
          <w:sz w:val="24"/>
          <w:szCs w:val="24"/>
        </w:rPr>
        <w:t>10-times-</w:t>
      </w:r>
      <w:r w:rsidRPr="00082854">
        <w:rPr>
          <w:rFonts w:ascii="Times New Roman" w:hAnsi="Times New Roman" w:cs="Times New Roman"/>
          <w:sz w:val="24"/>
          <w:szCs w:val="24"/>
        </w:rPr>
        <w:t xml:space="preserve">repeated 10-fold cross-validation to estimate the predictive performance of many different sets of tuning parameters in the training dataset, </w:t>
      </w:r>
      <w:r>
        <w:rPr>
          <w:rFonts w:ascii="Times New Roman" w:hAnsi="Times New Roman" w:cs="Times New Roman"/>
          <w:sz w:val="24"/>
          <w:szCs w:val="24"/>
        </w:rPr>
        <w:t>calculating</w:t>
      </w:r>
      <w:r w:rsidRPr="00082854">
        <w:rPr>
          <w:rFonts w:ascii="Times New Roman" w:hAnsi="Times New Roman" w:cs="Times New Roman"/>
          <w:sz w:val="24"/>
          <w:szCs w:val="24"/>
        </w:rPr>
        <w:t xml:space="preserve"> our </w:t>
      </w:r>
      <w:r>
        <w:rPr>
          <w:rFonts w:ascii="Times New Roman" w:hAnsi="Times New Roman" w:cs="Times New Roman"/>
          <w:sz w:val="24"/>
          <w:szCs w:val="24"/>
        </w:rPr>
        <w:t>cross-validated performance</w:t>
      </w:r>
      <w:r w:rsidRPr="00082854">
        <w:rPr>
          <w:rFonts w:ascii="Times New Roman" w:hAnsi="Times New Roman" w:cs="Times New Roman"/>
          <w:sz w:val="24"/>
          <w:szCs w:val="24"/>
        </w:rPr>
        <w:t xml:space="preserve"> estimates to be the average of results </w:t>
      </w:r>
      <w:r>
        <w:rPr>
          <w:rFonts w:ascii="Times New Roman" w:hAnsi="Times New Roman" w:cs="Times New Roman"/>
          <w:sz w:val="24"/>
          <w:szCs w:val="24"/>
        </w:rPr>
        <w:t xml:space="preserve">across folds and repeats (10 folds </w:t>
      </w:r>
      <w:r w:rsidRPr="00082854">
        <w:rPr>
          <w:rFonts w:ascii="Times New Roman" w:hAnsi="Times New Roman" w:cs="Times New Roman"/>
          <w:sz w:val="24"/>
          <w:szCs w:val="24"/>
        </w:rPr>
        <w:t xml:space="preserve">× </w:t>
      </w:r>
      <w:r>
        <w:rPr>
          <w:rFonts w:ascii="Times New Roman" w:hAnsi="Times New Roman" w:cs="Times New Roman"/>
          <w:sz w:val="24"/>
          <w:szCs w:val="24"/>
        </w:rPr>
        <w:t>10 repeats = 10</w:t>
      </w:r>
      <w:r w:rsidRPr="00082854">
        <w:rPr>
          <w:rFonts w:ascii="Times New Roman" w:hAnsi="Times New Roman" w:cs="Times New Roman"/>
          <w:sz w:val="24"/>
          <w:szCs w:val="24"/>
        </w:rPr>
        <w:t>0 bl</w:t>
      </w:r>
      <w:r w:rsidR="00F50D00">
        <w:rPr>
          <w:rFonts w:ascii="Times New Roman" w:hAnsi="Times New Roman" w:cs="Times New Roman"/>
          <w:sz w:val="24"/>
          <w:szCs w:val="24"/>
        </w:rPr>
        <w:t>ocks).</w:t>
      </w:r>
    </w:p>
    <w:p w14:paraId="5912620E" w14:textId="69E1AF84" w:rsidR="002E6FEC" w:rsidRDefault="005907A9" w:rsidP="005907A9">
      <w:pPr>
        <w:spacing w:after="0" w:line="480" w:lineRule="auto"/>
        <w:rPr>
          <w:rFonts w:ascii="Times New Roman" w:hAnsi="Times New Roman" w:cs="Times New Roman"/>
          <w:sz w:val="24"/>
          <w:szCs w:val="24"/>
        </w:rPr>
      </w:pPr>
      <w:r>
        <w:rPr>
          <w:rFonts w:ascii="Times New Roman" w:hAnsi="Times New Roman" w:cs="Times New Roman"/>
          <w:sz w:val="24"/>
          <w:szCs w:val="24"/>
        </w:rPr>
        <w:tab/>
        <w:t>This procedure produced a list of machine learning model specifications, where a specification comprises both an algorithm (e.g., lasso) and a set of values for the tuning parameters (e.g., lambda = 2), and a cross-validated estimate of performance for each.</w:t>
      </w:r>
      <w:r w:rsidR="002E6FEC">
        <w:rPr>
          <w:rFonts w:ascii="Times New Roman" w:hAnsi="Times New Roman" w:cs="Times New Roman"/>
          <w:sz w:val="24"/>
          <w:szCs w:val="24"/>
        </w:rPr>
        <w:t xml:space="preserve">  Tuning </w:t>
      </w:r>
      <w:r w:rsidR="00E74372">
        <w:rPr>
          <w:rFonts w:ascii="Times New Roman" w:hAnsi="Times New Roman" w:cs="Times New Roman"/>
          <w:sz w:val="24"/>
          <w:szCs w:val="24"/>
        </w:rPr>
        <w:t xml:space="preserve">parameter </w:t>
      </w:r>
      <w:r w:rsidR="002E6FEC">
        <w:rPr>
          <w:rFonts w:ascii="Times New Roman" w:hAnsi="Times New Roman" w:cs="Times New Roman"/>
          <w:sz w:val="24"/>
          <w:szCs w:val="24"/>
        </w:rPr>
        <w:t xml:space="preserve">grids were the defaults specified in </w:t>
      </w:r>
      <w:r w:rsidR="002E6FEC">
        <w:rPr>
          <w:rFonts w:ascii="Times New Roman" w:hAnsi="Times New Roman" w:cs="Times New Roman"/>
          <w:i/>
          <w:sz w:val="24"/>
          <w:szCs w:val="24"/>
        </w:rPr>
        <w:t>caret</w:t>
      </w:r>
      <w:r w:rsidR="002E6FEC">
        <w:rPr>
          <w:rFonts w:ascii="Times New Roman" w:hAnsi="Times New Roman" w:cs="Times New Roman"/>
          <w:sz w:val="24"/>
          <w:szCs w:val="24"/>
        </w:rPr>
        <w:t>.  We inspected plots of AUROC and Brier Score across combinations of tuning parameter values in order to verify that continued exploration of the parameter space was not expected to improve performance (e.g., AU</w:t>
      </w:r>
      <w:r w:rsidR="00D16CDD">
        <w:rPr>
          <w:rFonts w:ascii="Times New Roman" w:hAnsi="Times New Roman" w:cs="Times New Roman"/>
          <w:sz w:val="24"/>
          <w:szCs w:val="24"/>
        </w:rPr>
        <w:t>RO</w:t>
      </w:r>
      <w:r w:rsidR="002E6FEC">
        <w:rPr>
          <w:rFonts w:ascii="Times New Roman" w:hAnsi="Times New Roman" w:cs="Times New Roman"/>
          <w:sz w:val="24"/>
          <w:szCs w:val="24"/>
        </w:rPr>
        <w:t>C was not increasing as a function of lambda all the way up to the maximum value of lambda included in the tuning grid).</w:t>
      </w:r>
    </w:p>
    <w:p w14:paraId="64CC45C4" w14:textId="52927F4B" w:rsidR="005907A9" w:rsidRPr="0054518A" w:rsidRDefault="005907A9" w:rsidP="008A03D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Next, for each combination of predictor set and outcome, we chose as the </w:t>
      </w:r>
      <w:r w:rsidRPr="006472EF">
        <w:rPr>
          <w:rFonts w:ascii="Times New Roman" w:hAnsi="Times New Roman" w:cs="Times New Roman"/>
          <w:sz w:val="24"/>
          <w:szCs w:val="24"/>
        </w:rPr>
        <w:t>final</w:t>
      </w:r>
      <w:r>
        <w:rPr>
          <w:rFonts w:ascii="Times New Roman" w:hAnsi="Times New Roman" w:cs="Times New Roman"/>
          <w:i/>
          <w:sz w:val="24"/>
          <w:szCs w:val="24"/>
        </w:rPr>
        <w:t xml:space="preserve"> </w:t>
      </w:r>
      <w:r>
        <w:rPr>
          <w:rFonts w:ascii="Times New Roman" w:hAnsi="Times New Roman" w:cs="Times New Roman"/>
          <w:sz w:val="24"/>
          <w:szCs w:val="24"/>
        </w:rPr>
        <w:t xml:space="preserve">machine learning model </w:t>
      </w:r>
      <w:r w:rsidRPr="006472EF">
        <w:rPr>
          <w:rFonts w:ascii="Times New Roman" w:hAnsi="Times New Roman" w:cs="Times New Roman"/>
          <w:i/>
          <w:sz w:val="24"/>
          <w:szCs w:val="24"/>
        </w:rPr>
        <w:t>specification</w:t>
      </w:r>
      <w:r>
        <w:rPr>
          <w:rFonts w:ascii="Times New Roman" w:hAnsi="Times New Roman" w:cs="Times New Roman"/>
          <w:sz w:val="24"/>
          <w:szCs w:val="24"/>
        </w:rPr>
        <w:t xml:space="preserve"> that which </w:t>
      </w:r>
      <w:r w:rsidRPr="00082854">
        <w:rPr>
          <w:rFonts w:ascii="Times New Roman" w:hAnsi="Times New Roman" w:cs="Times New Roman"/>
          <w:sz w:val="24"/>
          <w:szCs w:val="24"/>
        </w:rPr>
        <w:t>minimized the cross-validated estimate of the Brier Score</w:t>
      </w:r>
      <w:r>
        <w:rPr>
          <w:rFonts w:ascii="Times New Roman" w:hAnsi="Times New Roman" w:cs="Times New Roman"/>
          <w:sz w:val="24"/>
          <w:szCs w:val="24"/>
        </w:rPr>
        <w:t xml:space="preserve"> metric</w:t>
      </w:r>
      <w:r w:rsidRPr="00082854">
        <w:rPr>
          <w:rFonts w:ascii="Times New Roman" w:hAnsi="Times New Roman" w:cs="Times New Roman"/>
          <w:sz w:val="24"/>
          <w:szCs w:val="24"/>
        </w:rPr>
        <w:t xml:space="preserve"> (see discussion below).  Finally, we constructed the </w:t>
      </w:r>
      <w:r>
        <w:rPr>
          <w:rFonts w:ascii="Times New Roman" w:hAnsi="Times New Roman" w:cs="Times New Roman"/>
          <w:sz w:val="24"/>
          <w:szCs w:val="24"/>
        </w:rPr>
        <w:t xml:space="preserve">finished machine learning </w:t>
      </w:r>
      <w:r w:rsidRPr="006472EF">
        <w:rPr>
          <w:rFonts w:ascii="Times New Roman" w:hAnsi="Times New Roman" w:cs="Times New Roman"/>
          <w:i/>
          <w:sz w:val="24"/>
          <w:szCs w:val="24"/>
        </w:rPr>
        <w:t>model</w:t>
      </w:r>
      <w:r>
        <w:rPr>
          <w:rFonts w:ascii="Times New Roman" w:hAnsi="Times New Roman" w:cs="Times New Roman"/>
          <w:sz w:val="24"/>
          <w:szCs w:val="24"/>
        </w:rPr>
        <w:t xml:space="preserve"> by refitting the final model specification</w:t>
      </w:r>
      <w:r w:rsidRPr="00082854">
        <w:rPr>
          <w:rFonts w:ascii="Times New Roman" w:hAnsi="Times New Roman" w:cs="Times New Roman"/>
          <w:sz w:val="24"/>
          <w:szCs w:val="24"/>
        </w:rPr>
        <w:t xml:space="preserve"> to the </w:t>
      </w:r>
      <w:r w:rsidRPr="00082854">
        <w:rPr>
          <w:rFonts w:ascii="Times New Roman" w:hAnsi="Times New Roman" w:cs="Times New Roman"/>
          <w:i/>
          <w:sz w:val="24"/>
          <w:szCs w:val="24"/>
        </w:rPr>
        <w:t xml:space="preserve">entire </w:t>
      </w:r>
      <w:r w:rsidRPr="00082854">
        <w:rPr>
          <w:rFonts w:ascii="Times New Roman" w:hAnsi="Times New Roman" w:cs="Times New Roman"/>
          <w:sz w:val="24"/>
          <w:szCs w:val="24"/>
        </w:rPr>
        <w:t>training dataset</w:t>
      </w:r>
      <w:r>
        <w:rPr>
          <w:rFonts w:ascii="Times New Roman" w:hAnsi="Times New Roman" w:cs="Times New Roman"/>
          <w:sz w:val="24"/>
          <w:szCs w:val="24"/>
        </w:rPr>
        <w:t xml:space="preserve"> (i.e., rather than nine-tenths at a time).  In contrast to the machine learning models, logistic regression does not include tuning parameters.  Thus, the logistic regression was simply fit </w:t>
      </w:r>
      <w:r>
        <w:rPr>
          <w:rFonts w:ascii="Times New Roman" w:hAnsi="Times New Roman" w:cs="Times New Roman"/>
          <w:i/>
          <w:sz w:val="24"/>
          <w:szCs w:val="24"/>
        </w:rPr>
        <w:t>once</w:t>
      </w:r>
      <w:r>
        <w:rPr>
          <w:rFonts w:ascii="Times New Roman" w:hAnsi="Times New Roman" w:cs="Times New Roman"/>
          <w:sz w:val="24"/>
          <w:szCs w:val="24"/>
        </w:rPr>
        <w:t xml:space="preserve"> to the entire training dataset, and the weights / coefficients were saved to define the final logistic regression model.</w:t>
      </w:r>
    </w:p>
    <w:p w14:paraId="2ADF19F4" w14:textId="6FC151C7" w:rsidR="005907A9" w:rsidRPr="005907A9" w:rsidRDefault="005907A9" w:rsidP="005907A9">
      <w:pPr>
        <w:spacing w:after="0" w:line="480" w:lineRule="auto"/>
        <w:rPr>
          <w:rFonts w:ascii="Times New Roman" w:hAnsi="Times New Roman" w:cs="Times New Roman"/>
          <w:sz w:val="24"/>
          <w:szCs w:val="24"/>
        </w:rPr>
      </w:pPr>
      <w:r w:rsidRPr="00082854">
        <w:rPr>
          <w:rFonts w:ascii="Times New Roman" w:hAnsi="Times New Roman" w:cs="Times New Roman"/>
          <w:b/>
          <w:sz w:val="24"/>
          <w:szCs w:val="24"/>
        </w:rPr>
        <w:tab/>
        <w:t>Testing procedure.</w:t>
      </w:r>
      <w:r w:rsidRPr="00082854">
        <w:rPr>
          <w:rFonts w:ascii="Times New Roman" w:hAnsi="Times New Roman" w:cs="Times New Roman"/>
          <w:sz w:val="24"/>
          <w:szCs w:val="24"/>
        </w:rPr>
        <w:t xml:space="preserve">  </w:t>
      </w:r>
      <w:r>
        <w:rPr>
          <w:rFonts w:ascii="Times New Roman" w:hAnsi="Times New Roman" w:cs="Times New Roman"/>
          <w:sz w:val="24"/>
          <w:szCs w:val="24"/>
        </w:rPr>
        <w:t xml:space="preserve">For each combination of predictor set and outcome, three predictive approaches were compared in the </w:t>
      </w:r>
      <w:r w:rsidRPr="00BD6B13">
        <w:rPr>
          <w:rFonts w:ascii="Times New Roman" w:hAnsi="Times New Roman" w:cs="Times New Roman"/>
          <w:i/>
          <w:sz w:val="24"/>
          <w:szCs w:val="24"/>
        </w:rPr>
        <w:t>test</w:t>
      </w:r>
      <w:r>
        <w:rPr>
          <w:rFonts w:ascii="Times New Roman" w:hAnsi="Times New Roman" w:cs="Times New Roman"/>
          <w:sz w:val="24"/>
          <w:szCs w:val="24"/>
        </w:rPr>
        <w:t xml:space="preserve"> data—the sum-score method, logistic regression, and the final machine learning model.  Each case’s</w:t>
      </w:r>
      <w:r w:rsidRPr="00082854">
        <w:rPr>
          <w:rFonts w:ascii="Times New Roman" w:hAnsi="Times New Roman" w:cs="Times New Roman"/>
          <w:sz w:val="24"/>
          <w:szCs w:val="24"/>
        </w:rPr>
        <w:t xml:space="preserve"> values on the predictors were input to the </w:t>
      </w:r>
      <w:r>
        <w:rPr>
          <w:rFonts w:ascii="Times New Roman" w:hAnsi="Times New Roman" w:cs="Times New Roman"/>
          <w:sz w:val="24"/>
          <w:szCs w:val="24"/>
        </w:rPr>
        <w:t xml:space="preserve">prediction </w:t>
      </w:r>
      <w:r>
        <w:rPr>
          <w:rFonts w:ascii="Times New Roman" w:hAnsi="Times New Roman" w:cs="Times New Roman"/>
          <w:sz w:val="24"/>
          <w:szCs w:val="24"/>
        </w:rPr>
        <w:lastRenderedPageBreak/>
        <w:t>method.  In the case of the sum-score method, the output was simply the sum or mean of the constituent predictors, as described above.  In the case of the logistic regression and machine learning methods, the output was a probabilistic (e.g.</w:t>
      </w:r>
      <w:r w:rsidRPr="00082854">
        <w:rPr>
          <w:rFonts w:ascii="Times New Roman" w:hAnsi="Times New Roman" w:cs="Times New Roman"/>
          <w:sz w:val="24"/>
          <w:szCs w:val="24"/>
        </w:rPr>
        <w:t xml:space="preserve">, </w:t>
      </w:r>
      <w:r>
        <w:rPr>
          <w:rFonts w:ascii="Times New Roman" w:hAnsi="Times New Roman" w:cs="Times New Roman"/>
          <w:sz w:val="24"/>
          <w:szCs w:val="24"/>
        </w:rPr>
        <w:t>“</w:t>
      </w:r>
      <w:r w:rsidRPr="00082854">
        <w:rPr>
          <w:rFonts w:ascii="Times New Roman" w:hAnsi="Times New Roman" w:cs="Times New Roman"/>
          <w:sz w:val="24"/>
          <w:szCs w:val="24"/>
        </w:rPr>
        <w:t>yes</w:t>
      </w:r>
      <w:r>
        <w:rPr>
          <w:rFonts w:ascii="Times New Roman" w:hAnsi="Times New Roman" w:cs="Times New Roman"/>
          <w:sz w:val="24"/>
          <w:szCs w:val="24"/>
        </w:rPr>
        <w:t>”</w:t>
      </w:r>
      <w:r w:rsidRPr="00082854">
        <w:rPr>
          <w:rFonts w:ascii="Times New Roman" w:hAnsi="Times New Roman" w:cs="Times New Roman"/>
          <w:sz w:val="24"/>
          <w:szCs w:val="24"/>
        </w:rPr>
        <w:t xml:space="preserve"> with 0.20 probability) prediction that </w:t>
      </w:r>
      <w:r>
        <w:rPr>
          <w:rFonts w:ascii="Times New Roman" w:hAnsi="Times New Roman" w:cs="Times New Roman"/>
          <w:sz w:val="24"/>
          <w:szCs w:val="24"/>
        </w:rPr>
        <w:t xml:space="preserve">both served as a continuous risk score and </w:t>
      </w:r>
      <w:r w:rsidRPr="00082854">
        <w:rPr>
          <w:rFonts w:ascii="Times New Roman" w:hAnsi="Times New Roman" w:cs="Times New Roman"/>
          <w:sz w:val="24"/>
          <w:szCs w:val="24"/>
        </w:rPr>
        <w:t xml:space="preserve">could be compared </w:t>
      </w:r>
      <w:r>
        <w:rPr>
          <w:rFonts w:ascii="Times New Roman" w:hAnsi="Times New Roman" w:cs="Times New Roman"/>
          <w:sz w:val="24"/>
          <w:szCs w:val="24"/>
        </w:rPr>
        <w:t xml:space="preserve">probabilistically </w:t>
      </w:r>
      <w:r w:rsidRPr="00082854">
        <w:rPr>
          <w:rFonts w:ascii="Times New Roman" w:hAnsi="Times New Roman" w:cs="Times New Roman"/>
          <w:sz w:val="24"/>
          <w:szCs w:val="24"/>
        </w:rPr>
        <w:t xml:space="preserve">to the observed </w:t>
      </w:r>
      <w:r>
        <w:rPr>
          <w:rFonts w:ascii="Times New Roman" w:hAnsi="Times New Roman" w:cs="Times New Roman"/>
          <w:sz w:val="24"/>
          <w:szCs w:val="24"/>
        </w:rPr>
        <w:t>longitudinal delinquency</w:t>
      </w:r>
      <w:r w:rsidRPr="00082854">
        <w:rPr>
          <w:rFonts w:ascii="Times New Roman" w:hAnsi="Times New Roman" w:cs="Times New Roman"/>
          <w:sz w:val="24"/>
          <w:szCs w:val="24"/>
        </w:rPr>
        <w:t xml:space="preserve"> outcome.</w:t>
      </w:r>
    </w:p>
    <w:p w14:paraId="4E0FE6B8" w14:textId="77777777" w:rsidR="00F37113" w:rsidRDefault="00F37113" w:rsidP="005907A9">
      <w:pPr>
        <w:spacing w:after="0" w:line="480" w:lineRule="auto"/>
        <w:outlineLvl w:val="0"/>
        <w:rPr>
          <w:rFonts w:ascii="Times New Roman" w:hAnsi="Times New Roman" w:cs="Times New Roman"/>
          <w:b/>
          <w:sz w:val="24"/>
          <w:szCs w:val="24"/>
        </w:rPr>
      </w:pPr>
      <w:r>
        <w:rPr>
          <w:rFonts w:ascii="Times New Roman" w:hAnsi="Times New Roman" w:cs="Times New Roman"/>
          <w:b/>
          <w:sz w:val="24"/>
          <w:szCs w:val="24"/>
        </w:rPr>
        <w:t>Machine Learning Models Selected on Basis of Training Data</w:t>
      </w:r>
    </w:p>
    <w:p w14:paraId="18C9FA8B" w14:textId="05CB85C3" w:rsidR="00F37113" w:rsidRDefault="00F37113" w:rsidP="00BA6AA0">
      <w:pPr>
        <w:spacing w:after="0" w:line="480" w:lineRule="auto"/>
        <w:outlineLvl w:val="0"/>
        <w:rPr>
          <w:rFonts w:ascii="Times New Roman" w:hAnsi="Times New Roman" w:cs="Times New Roman"/>
          <w:sz w:val="24"/>
          <w:szCs w:val="24"/>
        </w:rPr>
      </w:pPr>
      <w:r>
        <w:rPr>
          <w:rFonts w:ascii="Times New Roman" w:hAnsi="Times New Roman" w:cs="Times New Roman"/>
          <w:sz w:val="24"/>
          <w:szCs w:val="24"/>
        </w:rPr>
        <w:tab/>
        <w:t>Five different machine learning algorithms were developed in the training data—</w:t>
      </w:r>
      <w:r w:rsidRPr="00082854">
        <w:rPr>
          <w:rFonts w:ascii="Times New Roman" w:hAnsi="Times New Roman" w:cs="Times New Roman"/>
          <w:sz w:val="24"/>
          <w:szCs w:val="24"/>
        </w:rPr>
        <w:t>lasso, random forest, gradient boosted trees, neural networks, and support vector machines</w:t>
      </w:r>
      <w:r>
        <w:rPr>
          <w:rFonts w:ascii="Times New Roman" w:hAnsi="Times New Roman" w:cs="Times New Roman"/>
          <w:sz w:val="24"/>
          <w:szCs w:val="24"/>
        </w:rPr>
        <w:t xml:space="preserve">—with the best model selected for each combination of predictor set and outcome.  Gradient boosted trees were selected as the final model in </w:t>
      </w:r>
      <w:r w:rsidR="00BE4297">
        <w:rPr>
          <w:rFonts w:ascii="Times New Roman" w:hAnsi="Times New Roman" w:cs="Times New Roman"/>
          <w:sz w:val="24"/>
          <w:szCs w:val="24"/>
        </w:rPr>
        <w:t xml:space="preserve">four </w:t>
      </w:r>
      <w:r>
        <w:rPr>
          <w:rFonts w:ascii="Times New Roman" w:hAnsi="Times New Roman" w:cs="Times New Roman"/>
          <w:sz w:val="24"/>
          <w:szCs w:val="24"/>
        </w:rPr>
        <w:t xml:space="preserve">cases: when predicting </w:t>
      </w:r>
      <w:r w:rsidR="00BE4297">
        <w:rPr>
          <w:rFonts w:ascii="Times New Roman" w:hAnsi="Times New Roman" w:cs="Times New Roman"/>
          <w:sz w:val="24"/>
          <w:szCs w:val="24"/>
        </w:rPr>
        <w:t>3+ serious charges, 22+ total charges, or the collapsed charges criterion</w:t>
      </w:r>
      <w:r>
        <w:rPr>
          <w:rFonts w:ascii="Times New Roman" w:hAnsi="Times New Roman" w:cs="Times New Roman"/>
          <w:sz w:val="24"/>
          <w:szCs w:val="24"/>
        </w:rPr>
        <w:t xml:space="preserve"> from the externalizing items, or when predicting the </w:t>
      </w:r>
      <w:r w:rsidR="00BE4297">
        <w:rPr>
          <w:rFonts w:ascii="Times New Roman" w:hAnsi="Times New Roman" w:cs="Times New Roman"/>
          <w:sz w:val="24"/>
          <w:szCs w:val="24"/>
        </w:rPr>
        <w:t xml:space="preserve">3+ </w:t>
      </w:r>
      <w:r>
        <w:rPr>
          <w:rFonts w:ascii="Times New Roman" w:hAnsi="Times New Roman" w:cs="Times New Roman"/>
          <w:sz w:val="24"/>
          <w:szCs w:val="24"/>
        </w:rPr>
        <w:t xml:space="preserve">serious charges from the </w:t>
      </w:r>
      <w:r w:rsidR="00E6636A">
        <w:rPr>
          <w:rFonts w:ascii="Times New Roman" w:hAnsi="Times New Roman" w:cs="Times New Roman"/>
          <w:sz w:val="24"/>
          <w:szCs w:val="24"/>
        </w:rPr>
        <w:t>risk factor subscales</w:t>
      </w:r>
      <w:r>
        <w:rPr>
          <w:rFonts w:ascii="Times New Roman" w:hAnsi="Times New Roman" w:cs="Times New Roman"/>
          <w:sz w:val="24"/>
          <w:szCs w:val="24"/>
        </w:rPr>
        <w:t xml:space="preserve">.  Neural nets were selected twice, when predicting </w:t>
      </w:r>
      <w:r w:rsidR="00BE4297">
        <w:rPr>
          <w:rFonts w:ascii="Times New Roman" w:hAnsi="Times New Roman" w:cs="Times New Roman"/>
          <w:sz w:val="24"/>
          <w:szCs w:val="24"/>
        </w:rPr>
        <w:t>22+ total charges or 3+ violent charges</w:t>
      </w:r>
      <w:r>
        <w:rPr>
          <w:rFonts w:ascii="Times New Roman" w:hAnsi="Times New Roman" w:cs="Times New Roman"/>
          <w:sz w:val="24"/>
          <w:szCs w:val="24"/>
        </w:rPr>
        <w:t xml:space="preserve"> from the </w:t>
      </w:r>
      <w:r w:rsidR="00E6636A">
        <w:rPr>
          <w:rFonts w:ascii="Times New Roman" w:hAnsi="Times New Roman" w:cs="Times New Roman"/>
          <w:sz w:val="24"/>
          <w:szCs w:val="24"/>
        </w:rPr>
        <w:t>risk factor subscales</w:t>
      </w:r>
      <w:r>
        <w:rPr>
          <w:rFonts w:ascii="Times New Roman" w:hAnsi="Times New Roman" w:cs="Times New Roman"/>
          <w:sz w:val="24"/>
          <w:szCs w:val="24"/>
        </w:rPr>
        <w:t xml:space="preserve">.  Lasso was selected twice, when predicting the collapsed charges criterion from the </w:t>
      </w:r>
      <w:r w:rsidR="00E6636A">
        <w:rPr>
          <w:rFonts w:ascii="Times New Roman" w:hAnsi="Times New Roman" w:cs="Times New Roman"/>
          <w:sz w:val="24"/>
          <w:szCs w:val="24"/>
        </w:rPr>
        <w:t xml:space="preserve">risk factor subscales </w:t>
      </w:r>
      <w:r>
        <w:rPr>
          <w:rFonts w:ascii="Times New Roman" w:hAnsi="Times New Roman" w:cs="Times New Roman"/>
          <w:sz w:val="24"/>
          <w:szCs w:val="24"/>
        </w:rPr>
        <w:t xml:space="preserve">and when predicting the </w:t>
      </w:r>
      <w:r w:rsidR="00BE4297">
        <w:rPr>
          <w:rFonts w:ascii="Times New Roman" w:hAnsi="Times New Roman" w:cs="Times New Roman"/>
          <w:sz w:val="24"/>
          <w:szCs w:val="24"/>
        </w:rPr>
        <w:t>3+ violent charges</w:t>
      </w:r>
      <w:r>
        <w:rPr>
          <w:rFonts w:ascii="Times New Roman" w:hAnsi="Times New Roman" w:cs="Times New Roman"/>
          <w:sz w:val="24"/>
          <w:szCs w:val="24"/>
        </w:rPr>
        <w:t xml:space="preserve"> from the externalizing items.  </w:t>
      </w:r>
      <w:r w:rsidR="00BE4297">
        <w:rPr>
          <w:rFonts w:ascii="Times New Roman" w:hAnsi="Times New Roman" w:cs="Times New Roman"/>
          <w:sz w:val="24"/>
          <w:szCs w:val="24"/>
        </w:rPr>
        <w:t>Neither random forest nor support vector machines was ever selected.</w:t>
      </w:r>
    </w:p>
    <w:p w14:paraId="156A011E" w14:textId="36CCD12F" w:rsidR="00F50D00" w:rsidRDefault="00F50D00" w:rsidP="00325849">
      <w:pPr>
        <w:spacing w:after="0" w:line="480" w:lineRule="auto"/>
        <w:outlineLvl w:val="0"/>
        <w:rPr>
          <w:rFonts w:ascii="Times New Roman" w:hAnsi="Times New Roman" w:cs="Times New Roman"/>
          <w:b/>
          <w:sz w:val="24"/>
          <w:szCs w:val="24"/>
        </w:rPr>
      </w:pPr>
      <w:r>
        <w:rPr>
          <w:rFonts w:ascii="Times New Roman" w:hAnsi="Times New Roman" w:cs="Times New Roman"/>
          <w:b/>
          <w:sz w:val="24"/>
          <w:szCs w:val="24"/>
        </w:rPr>
        <w:t xml:space="preserve">Comparing Performance in </w:t>
      </w:r>
      <w:r w:rsidR="0085535B">
        <w:rPr>
          <w:rFonts w:ascii="Times New Roman" w:hAnsi="Times New Roman" w:cs="Times New Roman"/>
          <w:b/>
          <w:sz w:val="24"/>
          <w:szCs w:val="24"/>
        </w:rPr>
        <w:t>Lower Risk</w:t>
      </w:r>
      <w:r>
        <w:rPr>
          <w:rFonts w:ascii="Times New Roman" w:hAnsi="Times New Roman" w:cs="Times New Roman"/>
          <w:b/>
          <w:sz w:val="24"/>
          <w:szCs w:val="24"/>
        </w:rPr>
        <w:t xml:space="preserve"> </w:t>
      </w:r>
      <w:r w:rsidR="0085535B">
        <w:rPr>
          <w:rFonts w:ascii="Times New Roman" w:hAnsi="Times New Roman" w:cs="Times New Roman"/>
          <w:b/>
          <w:sz w:val="24"/>
          <w:szCs w:val="24"/>
        </w:rPr>
        <w:t>vs. Higher Risk</w:t>
      </w:r>
      <w:r>
        <w:rPr>
          <w:rFonts w:ascii="Times New Roman" w:hAnsi="Times New Roman" w:cs="Times New Roman"/>
          <w:b/>
          <w:sz w:val="24"/>
          <w:szCs w:val="24"/>
        </w:rPr>
        <w:t xml:space="preserve"> Subgroups</w:t>
      </w:r>
    </w:p>
    <w:p w14:paraId="11E098BD" w14:textId="0DCDC274" w:rsidR="00F50D00" w:rsidRDefault="00F50D00" w:rsidP="00F50D0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Boys at risk for delinquency were over-represented in this sample (i.e., the top 30% of at-risk boys comprised 50% of the final sample).  This raises the question of </w:t>
      </w:r>
      <w:r w:rsidR="00CE2569">
        <w:rPr>
          <w:rFonts w:ascii="Times New Roman" w:hAnsi="Times New Roman" w:cs="Times New Roman"/>
          <w:sz w:val="24"/>
          <w:szCs w:val="24"/>
        </w:rPr>
        <w:t>how our estimates of</w:t>
      </w:r>
      <w:r>
        <w:rPr>
          <w:rFonts w:ascii="Times New Roman" w:hAnsi="Times New Roman" w:cs="Times New Roman"/>
          <w:sz w:val="24"/>
          <w:szCs w:val="24"/>
        </w:rPr>
        <w:t xml:space="preserve"> screening performance </w:t>
      </w:r>
      <w:r w:rsidR="00CE2569">
        <w:rPr>
          <w:rFonts w:ascii="Times New Roman" w:hAnsi="Times New Roman" w:cs="Times New Roman"/>
          <w:sz w:val="24"/>
          <w:szCs w:val="24"/>
        </w:rPr>
        <w:t xml:space="preserve">might be affected by </w:t>
      </w:r>
      <w:r>
        <w:rPr>
          <w:rFonts w:ascii="Times New Roman" w:hAnsi="Times New Roman" w:cs="Times New Roman"/>
          <w:sz w:val="24"/>
          <w:szCs w:val="24"/>
        </w:rPr>
        <w:t xml:space="preserve">the fact that the sample was partially pre-screened.  To address this question, we calculated </w:t>
      </w:r>
      <w:r w:rsidR="006379BD">
        <w:rPr>
          <w:rFonts w:ascii="Times New Roman" w:hAnsi="Times New Roman" w:cs="Times New Roman"/>
          <w:sz w:val="24"/>
          <w:szCs w:val="24"/>
        </w:rPr>
        <w:t>AUROC</w:t>
      </w:r>
      <w:r>
        <w:rPr>
          <w:rFonts w:ascii="Times New Roman" w:hAnsi="Times New Roman" w:cs="Times New Roman"/>
          <w:sz w:val="24"/>
          <w:szCs w:val="24"/>
        </w:rPr>
        <w:t xml:space="preserve"> in the test data separately for the </w:t>
      </w:r>
      <w:r w:rsidR="00B42103">
        <w:rPr>
          <w:rFonts w:ascii="Times New Roman" w:hAnsi="Times New Roman" w:cs="Times New Roman"/>
          <w:sz w:val="24"/>
          <w:szCs w:val="24"/>
        </w:rPr>
        <w:t>non-high</w:t>
      </w:r>
      <w:r>
        <w:rPr>
          <w:rFonts w:ascii="Times New Roman" w:hAnsi="Times New Roman" w:cs="Times New Roman"/>
          <w:sz w:val="24"/>
          <w:szCs w:val="24"/>
        </w:rPr>
        <w:t xml:space="preserve">-risk and high-risk (i.e., top 30%) boys and statistically compared them using the unpaired version of the Delong </w:t>
      </w:r>
      <w:r w:rsidRPr="00551692">
        <w:rPr>
          <w:rFonts w:ascii="Times New Roman" w:hAnsi="Times New Roman" w:cs="Times New Roman"/>
          <w:sz w:val="24"/>
        </w:rPr>
        <w:t>(1988)</w:t>
      </w:r>
      <w:r>
        <w:rPr>
          <w:rFonts w:ascii="Times New Roman" w:hAnsi="Times New Roman" w:cs="Times New Roman"/>
          <w:sz w:val="24"/>
          <w:szCs w:val="24"/>
        </w:rPr>
        <w:t xml:space="preserve"> test.</w:t>
      </w:r>
    </w:p>
    <w:p w14:paraId="2BA29787" w14:textId="3D6A044E" w:rsidR="00F50D00" w:rsidRDefault="00F50D00" w:rsidP="00F50D0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Analyses examined whether the </w:t>
      </w:r>
      <w:r w:rsidR="006379BD">
        <w:rPr>
          <w:rFonts w:ascii="Times New Roman" w:hAnsi="Times New Roman" w:cs="Times New Roman"/>
          <w:sz w:val="24"/>
          <w:szCs w:val="24"/>
        </w:rPr>
        <w:t>AUROC</w:t>
      </w:r>
      <w:r>
        <w:rPr>
          <w:rFonts w:ascii="Times New Roman" w:hAnsi="Times New Roman" w:cs="Times New Roman"/>
          <w:sz w:val="24"/>
          <w:szCs w:val="24"/>
        </w:rPr>
        <w:t xml:space="preserve"> values for boys classified into high-risk versus non-high risk groups at study onset significantly different for each of the 24 models (i.e., 3 prediction methods × 2 predictor sets × 4 outcomes).  No significant differences were found (all </w:t>
      </w:r>
      <w:r>
        <w:rPr>
          <w:rFonts w:ascii="Times New Roman" w:hAnsi="Times New Roman" w:cs="Times New Roman"/>
          <w:i/>
          <w:sz w:val="24"/>
          <w:szCs w:val="24"/>
        </w:rPr>
        <w:t>p</w:t>
      </w:r>
      <w:r w:rsidRPr="008F3B7E">
        <w:rPr>
          <w:rFonts w:ascii="Times New Roman" w:hAnsi="Times New Roman" w:cs="Times New Roman"/>
          <w:sz w:val="24"/>
          <w:szCs w:val="24"/>
        </w:rPr>
        <w:t xml:space="preserve">s </w:t>
      </w:r>
      <w:r w:rsidR="00B42103">
        <w:rPr>
          <w:rFonts w:ascii="Times New Roman" w:hAnsi="Times New Roman" w:cs="Times New Roman"/>
          <w:sz w:val="24"/>
          <w:szCs w:val="24"/>
        </w:rPr>
        <w:t>&gt;</w:t>
      </w:r>
      <w:r w:rsidRPr="008F3B7E">
        <w:rPr>
          <w:rFonts w:ascii="Times New Roman" w:hAnsi="Times New Roman" w:cs="Times New Roman"/>
          <w:sz w:val="24"/>
          <w:szCs w:val="24"/>
        </w:rPr>
        <w:t xml:space="preserve"> .05</w:t>
      </w:r>
      <w:r>
        <w:rPr>
          <w:rFonts w:ascii="Times New Roman" w:hAnsi="Times New Roman" w:cs="Times New Roman"/>
          <w:sz w:val="24"/>
          <w:szCs w:val="24"/>
        </w:rPr>
        <w:t xml:space="preserve">).  The mean </w:t>
      </w:r>
      <w:r w:rsidR="006379BD">
        <w:rPr>
          <w:rFonts w:ascii="Times New Roman" w:hAnsi="Times New Roman" w:cs="Times New Roman"/>
          <w:sz w:val="24"/>
          <w:szCs w:val="24"/>
        </w:rPr>
        <w:t>AUROC</w:t>
      </w:r>
      <w:r>
        <w:rPr>
          <w:rFonts w:ascii="Times New Roman" w:hAnsi="Times New Roman" w:cs="Times New Roman"/>
          <w:sz w:val="24"/>
          <w:szCs w:val="24"/>
        </w:rPr>
        <w:t xml:space="preserve"> in the </w:t>
      </w:r>
      <w:r w:rsidR="00B42103">
        <w:rPr>
          <w:rFonts w:ascii="Times New Roman" w:hAnsi="Times New Roman" w:cs="Times New Roman"/>
          <w:sz w:val="24"/>
          <w:szCs w:val="24"/>
        </w:rPr>
        <w:t>non-high</w:t>
      </w:r>
      <w:r w:rsidR="000C4904">
        <w:rPr>
          <w:rFonts w:ascii="Times New Roman" w:hAnsi="Times New Roman" w:cs="Times New Roman"/>
          <w:sz w:val="24"/>
          <w:szCs w:val="24"/>
        </w:rPr>
        <w:t>-risk group was 0.725</w:t>
      </w:r>
      <w:r>
        <w:rPr>
          <w:rFonts w:ascii="Times New Roman" w:hAnsi="Times New Roman" w:cs="Times New Roman"/>
          <w:sz w:val="24"/>
          <w:szCs w:val="24"/>
        </w:rPr>
        <w:t xml:space="preserve"> and the mean </w:t>
      </w:r>
      <w:r w:rsidR="006379BD">
        <w:rPr>
          <w:rFonts w:ascii="Times New Roman" w:hAnsi="Times New Roman" w:cs="Times New Roman"/>
          <w:sz w:val="24"/>
          <w:szCs w:val="24"/>
        </w:rPr>
        <w:t>AUROC</w:t>
      </w:r>
      <w:r>
        <w:rPr>
          <w:rFonts w:ascii="Times New Roman" w:hAnsi="Times New Roman" w:cs="Times New Roman"/>
          <w:sz w:val="24"/>
          <w:szCs w:val="24"/>
        </w:rPr>
        <w:t xml:space="preserve"> </w:t>
      </w:r>
      <w:r w:rsidR="000C4904">
        <w:rPr>
          <w:rFonts w:ascii="Times New Roman" w:hAnsi="Times New Roman" w:cs="Times New Roman"/>
          <w:sz w:val="24"/>
          <w:szCs w:val="24"/>
        </w:rPr>
        <w:t>in the high-risk group was 0.699</w:t>
      </w:r>
      <w:r>
        <w:rPr>
          <w:rFonts w:ascii="Times New Roman" w:hAnsi="Times New Roman" w:cs="Times New Roman"/>
          <w:sz w:val="24"/>
          <w:szCs w:val="24"/>
        </w:rPr>
        <w:t xml:space="preserve">, and the difference in </w:t>
      </w:r>
      <w:r w:rsidR="00B42103">
        <w:rPr>
          <w:rFonts w:ascii="Times New Roman" w:hAnsi="Times New Roman" w:cs="Times New Roman"/>
          <w:sz w:val="24"/>
          <w:szCs w:val="24"/>
        </w:rPr>
        <w:t>non-high</w:t>
      </w:r>
      <w:r>
        <w:rPr>
          <w:rFonts w:ascii="Times New Roman" w:hAnsi="Times New Roman" w:cs="Times New Roman"/>
          <w:sz w:val="24"/>
          <w:szCs w:val="24"/>
        </w:rPr>
        <w:t xml:space="preserve">-risk vs. high-risk performance did not vary as a function of the prediction method.  </w:t>
      </w:r>
      <w:r w:rsidR="007933A9">
        <w:rPr>
          <w:rFonts w:ascii="Times New Roman" w:hAnsi="Times New Roman" w:cs="Times New Roman"/>
          <w:sz w:val="24"/>
          <w:szCs w:val="24"/>
        </w:rPr>
        <w:t>These findings suggest that conclusions</w:t>
      </w:r>
      <w:r>
        <w:rPr>
          <w:rFonts w:ascii="Times New Roman" w:hAnsi="Times New Roman" w:cs="Times New Roman"/>
          <w:sz w:val="24"/>
          <w:szCs w:val="24"/>
        </w:rPr>
        <w:t xml:space="preserve"> are robust to the fact that high-risk boys were overrepresented in this sample.</w:t>
      </w:r>
    </w:p>
    <w:p w14:paraId="643E41B5" w14:textId="67553481" w:rsidR="00FF53D0" w:rsidRPr="00DA140A" w:rsidRDefault="00DA140A" w:rsidP="00325849">
      <w:pPr>
        <w:spacing w:after="0" w:line="480" w:lineRule="auto"/>
        <w:rPr>
          <w:rFonts w:ascii="Times New Roman" w:hAnsi="Times New Roman" w:cs="Times New Roman"/>
          <w:b/>
          <w:sz w:val="24"/>
          <w:szCs w:val="24"/>
        </w:rPr>
      </w:pPr>
      <w:r>
        <w:rPr>
          <w:rFonts w:ascii="Times New Roman" w:hAnsi="Times New Roman" w:cs="Times New Roman"/>
          <w:b/>
          <w:sz w:val="24"/>
          <w:szCs w:val="24"/>
        </w:rPr>
        <w:t>Sensitivity</w:t>
      </w:r>
      <w:r w:rsidR="00FF53D0" w:rsidRPr="00DA140A">
        <w:rPr>
          <w:rFonts w:ascii="Times New Roman" w:hAnsi="Times New Roman" w:cs="Times New Roman"/>
          <w:b/>
          <w:sz w:val="24"/>
          <w:szCs w:val="24"/>
        </w:rPr>
        <w:t xml:space="preserve"> Analyses with a Threshold of 1+ Violent Charges, 1+ Serious Charges, and 1+ Total Charges</w:t>
      </w:r>
    </w:p>
    <w:p w14:paraId="4A2CDCD8" w14:textId="7B1B920B" w:rsidR="006055F0" w:rsidRDefault="005E03CE" w:rsidP="00325849">
      <w:pPr>
        <w:spacing w:after="0" w:line="480" w:lineRule="auto"/>
        <w:rPr>
          <w:rFonts w:ascii="Times New Roman" w:hAnsi="Times New Roman" w:cs="Times New Roman"/>
          <w:sz w:val="24"/>
          <w:szCs w:val="24"/>
        </w:rPr>
      </w:pPr>
      <w:r w:rsidRPr="00DA140A">
        <w:rPr>
          <w:rFonts w:ascii="Times New Roman" w:hAnsi="Times New Roman" w:cs="Times New Roman"/>
          <w:sz w:val="24"/>
          <w:szCs w:val="24"/>
        </w:rPr>
        <w:tab/>
        <w:t>The uppermost 25</w:t>
      </w:r>
      <w:r w:rsidRPr="006055F0">
        <w:rPr>
          <w:rFonts w:ascii="Times New Roman" w:hAnsi="Times New Roman" w:cs="Times New Roman"/>
          <w:sz w:val="24"/>
          <w:szCs w:val="24"/>
        </w:rPr>
        <w:t xml:space="preserve">% of the sample on each charges outcome was </w:t>
      </w:r>
      <w:r w:rsidR="007C46B9" w:rsidRPr="006055F0">
        <w:rPr>
          <w:rFonts w:ascii="Times New Roman" w:hAnsi="Times New Roman" w:cs="Times New Roman"/>
          <w:sz w:val="24"/>
          <w:szCs w:val="24"/>
        </w:rPr>
        <w:t>identified as exhibiting the serious, chronic delinquency we were attempting to predict</w:t>
      </w:r>
      <w:r w:rsidRPr="006055F0">
        <w:rPr>
          <w:rFonts w:ascii="Times New Roman" w:hAnsi="Times New Roman" w:cs="Times New Roman"/>
          <w:sz w:val="24"/>
          <w:szCs w:val="24"/>
        </w:rPr>
        <w:t xml:space="preserve">.  </w:t>
      </w:r>
      <w:r w:rsidR="006055F0" w:rsidRPr="00325849">
        <w:rPr>
          <w:rFonts w:ascii="Times New Roman" w:eastAsia="Times New Roman" w:hAnsi="Times New Roman" w:cs="Times New Roman"/>
          <w:color w:val="000000"/>
          <w:sz w:val="24"/>
          <w:szCs w:val="24"/>
        </w:rPr>
        <w:t xml:space="preserve">The decision to focus on the upper quartile was made for several reasons.  First, engagement in isolated acts of delinquent behavior is relatively common among urban males living in impoverished urban environments, and some individuals are charged with crimes they did not commit.  Second, the cost effectiveness of empirically-supported delinquency prevention programs is optimized when delivered to individuals at risk for engaging repeated criminal offending.  Therefore, using a threshold that requires multiple charges helps to better identify the most costly male offenders while </w:t>
      </w:r>
      <w:r w:rsidR="00B42103">
        <w:rPr>
          <w:rFonts w:ascii="Times New Roman" w:eastAsia="Times New Roman" w:hAnsi="Times New Roman" w:cs="Times New Roman"/>
          <w:color w:val="000000"/>
          <w:sz w:val="24"/>
          <w:szCs w:val="24"/>
        </w:rPr>
        <w:t>also</w:t>
      </w:r>
      <w:r w:rsidR="00B42103" w:rsidRPr="00325849">
        <w:rPr>
          <w:rFonts w:ascii="Times New Roman" w:eastAsia="Times New Roman" w:hAnsi="Times New Roman" w:cs="Times New Roman"/>
          <w:color w:val="000000"/>
          <w:sz w:val="24"/>
          <w:szCs w:val="24"/>
        </w:rPr>
        <w:t xml:space="preserve"> </w:t>
      </w:r>
      <w:r w:rsidR="006055F0" w:rsidRPr="00325849">
        <w:rPr>
          <w:rFonts w:ascii="Times New Roman" w:eastAsia="Times New Roman" w:hAnsi="Times New Roman" w:cs="Times New Roman"/>
          <w:color w:val="000000"/>
          <w:sz w:val="24"/>
          <w:szCs w:val="24"/>
        </w:rPr>
        <w:t xml:space="preserve">minimizing the likelihood that innocent youth are being classified a criminal offenders.  </w:t>
      </w:r>
      <w:r w:rsidR="006055F0">
        <w:rPr>
          <w:rFonts w:ascii="Times New Roman" w:eastAsia="Times New Roman" w:hAnsi="Times New Roman" w:cs="Times New Roman"/>
          <w:color w:val="000000"/>
          <w:sz w:val="24"/>
          <w:szCs w:val="24"/>
        </w:rPr>
        <w:t>The use of the upper quartile as a screening threshold</w:t>
      </w:r>
      <w:r w:rsidR="006055F0" w:rsidRPr="00325849">
        <w:rPr>
          <w:rFonts w:ascii="Times New Roman" w:eastAsia="Times New Roman" w:hAnsi="Times New Roman" w:cs="Times New Roman"/>
          <w:color w:val="000000"/>
          <w:sz w:val="24"/>
          <w:szCs w:val="24"/>
        </w:rPr>
        <w:t xml:space="preserve"> is consistent with prior screening studies with high risk children </w:t>
      </w:r>
      <w:r w:rsidR="006055F0" w:rsidRPr="00325849">
        <w:rPr>
          <w:rFonts w:ascii="Times New Roman" w:hAnsi="Times New Roman" w:cs="Times New Roman"/>
          <w:sz w:val="24"/>
        </w:rPr>
        <w:t>(e.g., Hill, Coie, Lochman, &amp; Greenberg, 2004; Lochman, 1995)</w:t>
      </w:r>
      <w:r w:rsidR="006055F0">
        <w:rPr>
          <w:rFonts w:ascii="Times New Roman" w:eastAsia="Times New Roman" w:hAnsi="Times New Roman" w:cs="Times New Roman"/>
          <w:color w:val="000000"/>
          <w:sz w:val="24"/>
          <w:szCs w:val="24"/>
        </w:rPr>
        <w:t>.</w:t>
      </w:r>
    </w:p>
    <w:p w14:paraId="58CBB9CA" w14:textId="217628B8" w:rsidR="005E03CE" w:rsidRPr="00325849" w:rsidRDefault="005E03CE" w:rsidP="00325849">
      <w:pPr>
        <w:spacing w:after="0" w:line="480" w:lineRule="auto"/>
        <w:ind w:firstLine="720"/>
        <w:rPr>
          <w:rFonts w:ascii="Times New Roman" w:eastAsia="Times New Roman" w:hAnsi="Times New Roman" w:cs="Times New Roman"/>
          <w:b/>
          <w:color w:val="000000"/>
          <w:sz w:val="24"/>
          <w:szCs w:val="24"/>
        </w:rPr>
      </w:pPr>
      <w:r w:rsidRPr="00DA140A">
        <w:rPr>
          <w:rFonts w:ascii="Times New Roman" w:hAnsi="Times New Roman" w:cs="Times New Roman"/>
          <w:sz w:val="24"/>
          <w:szCs w:val="24"/>
        </w:rPr>
        <w:t xml:space="preserve">However, </w:t>
      </w:r>
      <w:r w:rsidR="006055F0">
        <w:rPr>
          <w:rFonts w:ascii="Times New Roman" w:eastAsia="Times New Roman" w:hAnsi="Times New Roman" w:cs="Times New Roman"/>
          <w:color w:val="000000"/>
          <w:sz w:val="24"/>
          <w:szCs w:val="24"/>
        </w:rPr>
        <w:t>it is possible that our</w:t>
      </w:r>
      <w:r w:rsidRPr="00325849">
        <w:rPr>
          <w:rFonts w:ascii="Times New Roman" w:eastAsia="Times New Roman" w:hAnsi="Times New Roman" w:cs="Times New Roman"/>
          <w:color w:val="000000"/>
          <w:sz w:val="24"/>
          <w:szCs w:val="24"/>
        </w:rPr>
        <w:t xml:space="preserve"> use of </w:t>
      </w:r>
      <w:r w:rsidR="006055F0">
        <w:rPr>
          <w:rFonts w:ascii="Times New Roman" w:eastAsia="Times New Roman" w:hAnsi="Times New Roman" w:cs="Times New Roman"/>
          <w:color w:val="000000"/>
          <w:sz w:val="24"/>
          <w:szCs w:val="24"/>
        </w:rPr>
        <w:t>the</w:t>
      </w:r>
      <w:r w:rsidR="00AA39B7">
        <w:rPr>
          <w:rFonts w:ascii="Times New Roman" w:eastAsia="Times New Roman" w:hAnsi="Times New Roman" w:cs="Times New Roman"/>
          <w:color w:val="000000"/>
          <w:sz w:val="24"/>
          <w:szCs w:val="24"/>
        </w:rPr>
        <w:t xml:space="preserve"> </w:t>
      </w:r>
      <w:r w:rsidR="006055F0">
        <w:rPr>
          <w:rFonts w:ascii="Times New Roman" w:eastAsia="Times New Roman" w:hAnsi="Times New Roman" w:cs="Times New Roman"/>
          <w:color w:val="000000"/>
          <w:sz w:val="24"/>
          <w:szCs w:val="24"/>
        </w:rPr>
        <w:t>upper quartile</w:t>
      </w:r>
      <w:r w:rsidR="00AA39B7">
        <w:rPr>
          <w:rFonts w:ascii="Times New Roman" w:eastAsia="Times New Roman" w:hAnsi="Times New Roman" w:cs="Times New Roman"/>
          <w:color w:val="000000"/>
          <w:sz w:val="24"/>
          <w:szCs w:val="24"/>
        </w:rPr>
        <w:t xml:space="preserve"> thresholds</w:t>
      </w:r>
      <w:r w:rsidRPr="00325849">
        <w:rPr>
          <w:rFonts w:ascii="Times New Roman" w:eastAsia="Times New Roman" w:hAnsi="Times New Roman" w:cs="Times New Roman"/>
          <w:color w:val="000000"/>
          <w:sz w:val="24"/>
          <w:szCs w:val="24"/>
        </w:rPr>
        <w:t xml:space="preserve"> (e.g., 3+ violent charges) affected </w:t>
      </w:r>
      <w:r w:rsidR="006055F0">
        <w:rPr>
          <w:rFonts w:ascii="Times New Roman" w:eastAsia="Times New Roman" w:hAnsi="Times New Roman" w:cs="Times New Roman"/>
          <w:color w:val="000000"/>
          <w:sz w:val="24"/>
          <w:szCs w:val="24"/>
        </w:rPr>
        <w:t>our</w:t>
      </w:r>
      <w:r w:rsidRPr="00325849">
        <w:rPr>
          <w:rFonts w:ascii="Times New Roman" w:eastAsia="Times New Roman" w:hAnsi="Times New Roman" w:cs="Times New Roman"/>
          <w:color w:val="000000"/>
          <w:sz w:val="24"/>
          <w:szCs w:val="24"/>
        </w:rPr>
        <w:t xml:space="preserve"> key conclusions, namely (a) that both machine learning and logistic </w:t>
      </w:r>
      <w:r w:rsidRPr="00325849">
        <w:rPr>
          <w:rFonts w:ascii="Times New Roman" w:eastAsia="Times New Roman" w:hAnsi="Times New Roman" w:cs="Times New Roman"/>
          <w:color w:val="000000"/>
          <w:sz w:val="24"/>
          <w:szCs w:val="24"/>
        </w:rPr>
        <w:lastRenderedPageBreak/>
        <w:t>regression performed better than sum-score methods in some circumstances and (b) that machine learning performed no better than logistic regression.</w:t>
      </w:r>
      <w:r w:rsidR="007C46B9" w:rsidRPr="00325849">
        <w:rPr>
          <w:rFonts w:ascii="Times New Roman" w:eastAsia="Times New Roman" w:hAnsi="Times New Roman" w:cs="Times New Roman"/>
          <w:b/>
          <w:color w:val="000000"/>
          <w:sz w:val="24"/>
          <w:szCs w:val="24"/>
        </w:rPr>
        <w:t xml:space="preserve">  </w:t>
      </w:r>
      <w:r w:rsidRPr="00325849">
        <w:rPr>
          <w:rFonts w:ascii="Times New Roman" w:eastAsia="Times New Roman" w:hAnsi="Times New Roman" w:cs="Times New Roman"/>
          <w:color w:val="000000"/>
          <w:sz w:val="24"/>
          <w:szCs w:val="24"/>
        </w:rPr>
        <w:t xml:space="preserve">To address this possibility, we re-ran all analyses while using a 1+ threshold for each outcome.  </w:t>
      </w:r>
      <w:r w:rsidR="00E74372">
        <w:rPr>
          <w:rFonts w:ascii="Times New Roman" w:eastAsia="Times New Roman" w:hAnsi="Times New Roman" w:cs="Times New Roman"/>
          <w:color w:val="000000"/>
          <w:sz w:val="24"/>
          <w:szCs w:val="24"/>
        </w:rPr>
        <w:t>We</w:t>
      </w:r>
      <w:r w:rsidRPr="00325849">
        <w:rPr>
          <w:rFonts w:ascii="Times New Roman" w:eastAsia="Times New Roman" w:hAnsi="Times New Roman" w:cs="Times New Roman"/>
          <w:color w:val="000000"/>
          <w:sz w:val="24"/>
          <w:szCs w:val="24"/>
        </w:rPr>
        <w:t xml:space="preserve"> developed and evaluated predictive models for the outcomes of 1+ violent charges</w:t>
      </w:r>
      <w:r w:rsidR="00D952C7">
        <w:rPr>
          <w:rFonts w:ascii="Times New Roman" w:eastAsia="Times New Roman" w:hAnsi="Times New Roman" w:cs="Times New Roman"/>
          <w:color w:val="000000"/>
          <w:sz w:val="24"/>
          <w:szCs w:val="24"/>
        </w:rPr>
        <w:t xml:space="preserve"> (</w:t>
      </w:r>
      <w:r w:rsidR="00C05309">
        <w:rPr>
          <w:rFonts w:ascii="Times New Roman" w:eastAsia="Times New Roman" w:hAnsi="Times New Roman" w:cs="Times New Roman"/>
          <w:color w:val="000000"/>
          <w:sz w:val="24"/>
          <w:szCs w:val="24"/>
        </w:rPr>
        <w:t>47% of the sample met this criterion</w:t>
      </w:r>
      <w:r w:rsidR="00D952C7">
        <w:rPr>
          <w:rFonts w:ascii="Times New Roman" w:eastAsia="Times New Roman" w:hAnsi="Times New Roman" w:cs="Times New Roman"/>
          <w:color w:val="000000"/>
          <w:sz w:val="24"/>
          <w:szCs w:val="24"/>
        </w:rPr>
        <w:t>)</w:t>
      </w:r>
      <w:r w:rsidRPr="00325849">
        <w:rPr>
          <w:rFonts w:ascii="Times New Roman" w:eastAsia="Times New Roman" w:hAnsi="Times New Roman" w:cs="Times New Roman"/>
          <w:color w:val="000000"/>
          <w:sz w:val="24"/>
          <w:szCs w:val="24"/>
        </w:rPr>
        <w:t>, 1+ serious charges</w:t>
      </w:r>
      <w:r w:rsidR="00C05309">
        <w:rPr>
          <w:rFonts w:ascii="Times New Roman" w:eastAsia="Times New Roman" w:hAnsi="Times New Roman" w:cs="Times New Roman"/>
          <w:color w:val="000000"/>
          <w:sz w:val="24"/>
          <w:szCs w:val="24"/>
        </w:rPr>
        <w:t xml:space="preserve"> (44% of the sample)</w:t>
      </w:r>
      <w:r w:rsidRPr="00325849">
        <w:rPr>
          <w:rFonts w:ascii="Times New Roman" w:eastAsia="Times New Roman" w:hAnsi="Times New Roman" w:cs="Times New Roman"/>
          <w:color w:val="000000"/>
          <w:sz w:val="24"/>
          <w:szCs w:val="24"/>
        </w:rPr>
        <w:t>, and 1+ total charges</w:t>
      </w:r>
      <w:r w:rsidR="00C05309">
        <w:rPr>
          <w:rFonts w:ascii="Times New Roman" w:eastAsia="Times New Roman" w:hAnsi="Times New Roman" w:cs="Times New Roman"/>
          <w:color w:val="000000"/>
          <w:sz w:val="24"/>
          <w:szCs w:val="24"/>
        </w:rPr>
        <w:t xml:space="preserve"> (69% of the sample)</w:t>
      </w:r>
      <w:r w:rsidRPr="00325849">
        <w:rPr>
          <w:rFonts w:ascii="Times New Roman" w:eastAsia="Times New Roman" w:hAnsi="Times New Roman" w:cs="Times New Roman"/>
          <w:color w:val="000000"/>
          <w:sz w:val="24"/>
          <w:szCs w:val="24"/>
        </w:rPr>
        <w:t>.</w:t>
      </w:r>
    </w:p>
    <w:p w14:paraId="436B9EE9" w14:textId="09576F66" w:rsidR="00FF53D0" w:rsidRPr="00DA140A" w:rsidRDefault="00DA140A" w:rsidP="008A03DE">
      <w:pPr>
        <w:spacing w:after="0" w:line="480" w:lineRule="auto"/>
        <w:ind w:firstLine="720"/>
        <w:rPr>
          <w:rFonts w:ascii="Times New Roman" w:hAnsi="Times New Roman" w:cs="Times New Roman"/>
          <w:sz w:val="24"/>
          <w:szCs w:val="24"/>
        </w:rPr>
      </w:pPr>
      <w:r w:rsidRPr="00325849">
        <w:rPr>
          <w:rFonts w:ascii="Times New Roman" w:eastAsia="Times New Roman" w:hAnsi="Times New Roman" w:cs="Times New Roman"/>
          <w:color w:val="000000"/>
          <w:sz w:val="24"/>
          <w:szCs w:val="24"/>
        </w:rPr>
        <w:t xml:space="preserve">Results mimicked those from the primary analyses.  </w:t>
      </w:r>
      <w:r w:rsidR="006379BD">
        <w:rPr>
          <w:rFonts w:ascii="Times New Roman" w:eastAsia="Times New Roman" w:hAnsi="Times New Roman" w:cs="Times New Roman"/>
          <w:color w:val="000000"/>
          <w:sz w:val="24"/>
          <w:szCs w:val="24"/>
        </w:rPr>
        <w:t>AUROC</w:t>
      </w:r>
      <w:r w:rsidRPr="00325849">
        <w:rPr>
          <w:rFonts w:ascii="Times New Roman" w:eastAsia="Times New Roman" w:hAnsi="Times New Roman" w:cs="Times New Roman"/>
          <w:color w:val="000000"/>
          <w:sz w:val="24"/>
          <w:szCs w:val="24"/>
        </w:rPr>
        <w:t>s and Brier Scores</w:t>
      </w:r>
      <w:r w:rsidR="005E03CE" w:rsidRPr="00325849">
        <w:rPr>
          <w:rFonts w:ascii="Times New Roman" w:eastAsia="Times New Roman" w:hAnsi="Times New Roman" w:cs="Times New Roman"/>
          <w:color w:val="000000"/>
          <w:sz w:val="24"/>
          <w:szCs w:val="24"/>
        </w:rPr>
        <w:t xml:space="preserve"> </w:t>
      </w:r>
      <w:r w:rsidR="00BB5907">
        <w:rPr>
          <w:rFonts w:ascii="Times New Roman" w:eastAsia="Times New Roman" w:hAnsi="Times New Roman" w:cs="Times New Roman"/>
          <w:color w:val="000000"/>
          <w:sz w:val="24"/>
          <w:szCs w:val="24"/>
        </w:rPr>
        <w:t>are reported in Table S4</w:t>
      </w:r>
      <w:r w:rsidRPr="00325849">
        <w:rPr>
          <w:rFonts w:ascii="Times New Roman" w:eastAsia="Times New Roman" w:hAnsi="Times New Roman" w:cs="Times New Roman"/>
          <w:color w:val="000000"/>
          <w:sz w:val="24"/>
          <w:szCs w:val="24"/>
        </w:rPr>
        <w:t xml:space="preserve">, which </w:t>
      </w:r>
      <w:r w:rsidR="00AA39B7">
        <w:rPr>
          <w:rFonts w:ascii="Times New Roman" w:eastAsia="Times New Roman" w:hAnsi="Times New Roman" w:cs="Times New Roman"/>
          <w:color w:val="000000"/>
          <w:sz w:val="24"/>
          <w:szCs w:val="24"/>
        </w:rPr>
        <w:t>is equivalent to</w:t>
      </w:r>
      <w:r w:rsidRPr="00325849">
        <w:rPr>
          <w:rFonts w:ascii="Times New Roman" w:eastAsia="Times New Roman" w:hAnsi="Times New Roman" w:cs="Times New Roman"/>
          <w:color w:val="000000"/>
          <w:sz w:val="24"/>
          <w:szCs w:val="24"/>
        </w:rPr>
        <w:t xml:space="preserve"> Table 1 from the primary manuscript</w:t>
      </w:r>
      <w:r w:rsidR="00AA39B7">
        <w:rPr>
          <w:rFonts w:ascii="Times New Roman" w:eastAsia="Times New Roman" w:hAnsi="Times New Roman" w:cs="Times New Roman"/>
          <w:color w:val="000000"/>
          <w:sz w:val="24"/>
          <w:szCs w:val="24"/>
        </w:rPr>
        <w:t xml:space="preserve"> but us</w:t>
      </w:r>
      <w:r w:rsidR="00B42103">
        <w:rPr>
          <w:rFonts w:ascii="Times New Roman" w:eastAsia="Times New Roman" w:hAnsi="Times New Roman" w:cs="Times New Roman"/>
          <w:color w:val="000000"/>
          <w:sz w:val="24"/>
          <w:szCs w:val="24"/>
        </w:rPr>
        <w:t>es</w:t>
      </w:r>
      <w:r w:rsidR="00AA39B7">
        <w:rPr>
          <w:rFonts w:ascii="Times New Roman" w:eastAsia="Times New Roman" w:hAnsi="Times New Roman" w:cs="Times New Roman"/>
          <w:color w:val="000000"/>
          <w:sz w:val="24"/>
          <w:szCs w:val="24"/>
        </w:rPr>
        <w:t xml:space="preserve"> the new thresholds</w:t>
      </w:r>
      <w:r w:rsidRPr="00325849">
        <w:rPr>
          <w:rFonts w:ascii="Times New Roman" w:eastAsia="Times New Roman" w:hAnsi="Times New Roman" w:cs="Times New Roman"/>
          <w:color w:val="000000"/>
          <w:sz w:val="24"/>
          <w:szCs w:val="24"/>
        </w:rPr>
        <w:t>.  Logistic regression and/or</w:t>
      </w:r>
      <w:r w:rsidR="005E03CE" w:rsidRPr="00325849">
        <w:rPr>
          <w:rFonts w:ascii="Times New Roman" w:eastAsia="Times New Roman" w:hAnsi="Times New Roman" w:cs="Times New Roman"/>
          <w:color w:val="000000"/>
          <w:sz w:val="24"/>
          <w:szCs w:val="24"/>
        </w:rPr>
        <w:t xml:space="preserve"> machine learning outperformed the sum-score method when </w:t>
      </w:r>
      <w:r w:rsidRPr="00325849">
        <w:rPr>
          <w:rFonts w:ascii="Times New Roman" w:eastAsia="Times New Roman" w:hAnsi="Times New Roman" w:cs="Times New Roman"/>
          <w:color w:val="000000"/>
          <w:sz w:val="24"/>
          <w:szCs w:val="24"/>
        </w:rPr>
        <w:t>using</w:t>
      </w:r>
      <w:r w:rsidR="005E03CE" w:rsidRPr="00325849">
        <w:rPr>
          <w:rFonts w:ascii="Times New Roman" w:eastAsia="Times New Roman" w:hAnsi="Times New Roman" w:cs="Times New Roman"/>
          <w:color w:val="000000"/>
          <w:sz w:val="24"/>
          <w:szCs w:val="24"/>
        </w:rPr>
        <w:t xml:space="preserve"> the risk factor subscales to predict charges. The difference was statistically significant in 3 of 6 instances, with all three instances indicating worse performance for the sum-score method.  As in the primary analyses, the mean </w:t>
      </w:r>
      <w:r w:rsidR="006379BD">
        <w:rPr>
          <w:rFonts w:ascii="Times New Roman" w:eastAsia="Times New Roman" w:hAnsi="Times New Roman" w:cs="Times New Roman"/>
          <w:color w:val="000000"/>
          <w:sz w:val="24"/>
          <w:szCs w:val="24"/>
        </w:rPr>
        <w:t>AUROC</w:t>
      </w:r>
      <w:r w:rsidR="005E03CE" w:rsidRPr="00325849">
        <w:rPr>
          <w:rFonts w:ascii="Times New Roman" w:eastAsia="Times New Roman" w:hAnsi="Times New Roman" w:cs="Times New Roman"/>
          <w:color w:val="000000"/>
          <w:sz w:val="24"/>
          <w:szCs w:val="24"/>
        </w:rPr>
        <w:t xml:space="preserve"> was (modestly) higher for the logistic regression and machine learning methods than for the sum-score method.</w:t>
      </w:r>
      <w:r w:rsidR="001E0601">
        <w:rPr>
          <w:rFonts w:ascii="Times New Roman" w:eastAsia="Times New Roman" w:hAnsi="Times New Roman" w:cs="Times New Roman"/>
          <w:color w:val="000000"/>
          <w:sz w:val="24"/>
          <w:szCs w:val="24"/>
        </w:rPr>
        <w:t xml:space="preserve">  </w:t>
      </w:r>
      <w:r w:rsidR="005E03CE" w:rsidRPr="00325849">
        <w:rPr>
          <w:rFonts w:ascii="Times New Roman" w:eastAsia="Times New Roman" w:hAnsi="Times New Roman" w:cs="Times New Roman"/>
          <w:color w:val="000000"/>
          <w:sz w:val="24"/>
          <w:szCs w:val="24"/>
        </w:rPr>
        <w:t xml:space="preserve">Machine learning and logistic regression differed significantly on 3 of 12 comparisons, with 2 indicating advantages for logistic regression and 1 indicating an advantage for machine learning.  As in the primary analyses, these methods’ mean performance per </w:t>
      </w:r>
      <w:r w:rsidR="006379BD">
        <w:rPr>
          <w:rFonts w:ascii="Times New Roman" w:eastAsia="Times New Roman" w:hAnsi="Times New Roman" w:cs="Times New Roman"/>
          <w:color w:val="000000"/>
          <w:sz w:val="24"/>
          <w:szCs w:val="24"/>
        </w:rPr>
        <w:t>AUROC</w:t>
      </w:r>
      <w:r w:rsidR="005E03CE" w:rsidRPr="00325849">
        <w:rPr>
          <w:rFonts w:ascii="Times New Roman" w:eastAsia="Times New Roman" w:hAnsi="Times New Roman" w:cs="Times New Roman"/>
          <w:color w:val="000000"/>
          <w:sz w:val="24"/>
          <w:szCs w:val="24"/>
        </w:rPr>
        <w:t xml:space="preserve"> and Brier Score were similar.</w:t>
      </w:r>
      <w:r w:rsidR="002E6FEC">
        <w:rPr>
          <w:rFonts w:ascii="Times New Roman" w:eastAsia="Times New Roman" w:hAnsi="Times New Roman" w:cs="Times New Roman"/>
          <w:color w:val="000000"/>
          <w:sz w:val="24"/>
          <w:szCs w:val="24"/>
        </w:rPr>
        <w:t xml:space="preserve">  </w:t>
      </w:r>
      <w:r w:rsidR="005E03CE" w:rsidRPr="00325849">
        <w:rPr>
          <w:rFonts w:ascii="Times New Roman" w:eastAsia="Times New Roman" w:hAnsi="Times New Roman" w:cs="Times New Roman"/>
          <w:color w:val="000000"/>
          <w:sz w:val="24"/>
          <w:szCs w:val="24"/>
        </w:rPr>
        <w:t>In summary, defining the</w:t>
      </w:r>
      <w:r w:rsidRPr="00325849">
        <w:rPr>
          <w:rFonts w:ascii="Times New Roman" w:eastAsia="Times New Roman" w:hAnsi="Times New Roman" w:cs="Times New Roman"/>
          <w:color w:val="000000"/>
          <w:sz w:val="24"/>
          <w:szCs w:val="24"/>
        </w:rPr>
        <w:t xml:space="preserve"> negative charge outcome using</w:t>
      </w:r>
      <w:r w:rsidR="005E03CE" w:rsidRPr="00325849">
        <w:rPr>
          <w:rFonts w:ascii="Times New Roman" w:eastAsia="Times New Roman" w:hAnsi="Times New Roman" w:cs="Times New Roman"/>
          <w:color w:val="000000"/>
          <w:sz w:val="24"/>
          <w:szCs w:val="24"/>
        </w:rPr>
        <w:t xml:space="preserve"> less stringent charges threshold</w:t>
      </w:r>
      <w:r w:rsidRPr="00325849">
        <w:rPr>
          <w:rFonts w:ascii="Times New Roman" w:eastAsia="Times New Roman" w:hAnsi="Times New Roman" w:cs="Times New Roman"/>
          <w:color w:val="000000"/>
          <w:sz w:val="24"/>
          <w:szCs w:val="24"/>
        </w:rPr>
        <w:t>s</w:t>
      </w:r>
      <w:r w:rsidR="005E03CE" w:rsidRPr="00325849">
        <w:rPr>
          <w:rFonts w:ascii="Times New Roman" w:eastAsia="Times New Roman" w:hAnsi="Times New Roman" w:cs="Times New Roman"/>
          <w:color w:val="000000"/>
          <w:sz w:val="24"/>
          <w:szCs w:val="24"/>
        </w:rPr>
        <w:t xml:space="preserve"> (</w:t>
      </w:r>
      <w:r w:rsidR="00B42103">
        <w:rPr>
          <w:rFonts w:ascii="Times New Roman" w:eastAsia="Times New Roman" w:hAnsi="Times New Roman" w:cs="Times New Roman"/>
          <w:color w:val="000000"/>
          <w:sz w:val="24"/>
          <w:szCs w:val="24"/>
        </w:rPr>
        <w:t>i.e</w:t>
      </w:r>
      <w:r w:rsidR="005E03CE" w:rsidRPr="00325849">
        <w:rPr>
          <w:rFonts w:ascii="Times New Roman" w:eastAsia="Times New Roman" w:hAnsi="Times New Roman" w:cs="Times New Roman"/>
          <w:color w:val="000000"/>
          <w:sz w:val="24"/>
          <w:szCs w:val="24"/>
        </w:rPr>
        <w:t xml:space="preserve">., 1+ vs. 3+) did not affect the </w:t>
      </w:r>
      <w:r w:rsidR="00B42103">
        <w:rPr>
          <w:rFonts w:ascii="Times New Roman" w:eastAsia="Times New Roman" w:hAnsi="Times New Roman" w:cs="Times New Roman"/>
          <w:color w:val="000000"/>
          <w:sz w:val="24"/>
          <w:szCs w:val="24"/>
        </w:rPr>
        <w:t>conclusions of this study.</w:t>
      </w:r>
    </w:p>
    <w:p w14:paraId="265DF140" w14:textId="754B9C7C" w:rsidR="00A14193" w:rsidRPr="00714C52" w:rsidRDefault="00A14193" w:rsidP="00325849">
      <w:pPr>
        <w:spacing w:line="240" w:lineRule="auto"/>
        <w:jc w:val="center"/>
        <w:rPr>
          <w:rFonts w:ascii="Times New Roman" w:hAnsi="Times New Roman" w:cs="Times New Roman"/>
          <w:sz w:val="24"/>
          <w:szCs w:val="24"/>
        </w:rPr>
      </w:pPr>
      <w:r>
        <w:rPr>
          <w:rFonts w:ascii="Times New Roman" w:hAnsi="Times New Roman" w:cs="Times New Roman"/>
          <w:sz w:val="24"/>
          <w:szCs w:val="24"/>
        </w:rPr>
        <w:br w:type="page"/>
      </w:r>
      <w:r w:rsidR="00714C52" w:rsidRPr="00714C52">
        <w:rPr>
          <w:rFonts w:ascii="Times New Roman" w:hAnsi="Times New Roman" w:cs="Times New Roman"/>
          <w:sz w:val="24"/>
          <w:szCs w:val="24"/>
        </w:rPr>
        <w:lastRenderedPageBreak/>
        <w:t>References</w:t>
      </w:r>
    </w:p>
    <w:p w14:paraId="18CB2353" w14:textId="595BAEC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Babyak, M. A. (2004). What you see may not be what you get: a brief, nontechnical introduction to overfitting in regression-type models. </w:t>
      </w:r>
      <w:r w:rsidRPr="00325849">
        <w:rPr>
          <w:rFonts w:ascii="Times New Roman" w:hAnsi="Times New Roman" w:cs="Times New Roman"/>
          <w:i/>
          <w:iCs/>
          <w:sz w:val="24"/>
        </w:rPr>
        <w:t>Psychosomatic Medicine</w:t>
      </w:r>
      <w:r w:rsidRPr="00325849">
        <w:rPr>
          <w:rFonts w:ascii="Times New Roman" w:hAnsi="Times New Roman" w:cs="Times New Roman"/>
          <w:sz w:val="24"/>
        </w:rPr>
        <w:t xml:space="preserve">, </w:t>
      </w:r>
      <w:r w:rsidRPr="00325849">
        <w:rPr>
          <w:rFonts w:ascii="Times New Roman" w:hAnsi="Times New Roman" w:cs="Times New Roman"/>
          <w:i/>
          <w:iCs/>
          <w:sz w:val="24"/>
        </w:rPr>
        <w:t>66</w:t>
      </w:r>
      <w:r w:rsidRPr="00325849">
        <w:rPr>
          <w:rFonts w:ascii="Times New Roman" w:hAnsi="Times New Roman" w:cs="Times New Roman"/>
          <w:sz w:val="24"/>
        </w:rPr>
        <w:t>, 411–421.</w:t>
      </w:r>
    </w:p>
    <w:p w14:paraId="4416D515"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Breiman, L. (2001). Random forests. </w:t>
      </w:r>
      <w:r w:rsidRPr="00325849">
        <w:rPr>
          <w:rFonts w:ascii="Times New Roman" w:hAnsi="Times New Roman" w:cs="Times New Roman"/>
          <w:i/>
          <w:iCs/>
          <w:sz w:val="24"/>
        </w:rPr>
        <w:t>Machine Learning</w:t>
      </w:r>
      <w:r w:rsidRPr="00325849">
        <w:rPr>
          <w:rFonts w:ascii="Times New Roman" w:hAnsi="Times New Roman" w:cs="Times New Roman"/>
          <w:sz w:val="24"/>
        </w:rPr>
        <w:t xml:space="preserve">, </w:t>
      </w:r>
      <w:r w:rsidRPr="00325849">
        <w:rPr>
          <w:rFonts w:ascii="Times New Roman" w:hAnsi="Times New Roman" w:cs="Times New Roman"/>
          <w:i/>
          <w:iCs/>
          <w:sz w:val="24"/>
        </w:rPr>
        <w:t>45</w:t>
      </w:r>
      <w:r w:rsidRPr="00325849">
        <w:rPr>
          <w:rFonts w:ascii="Times New Roman" w:hAnsi="Times New Roman" w:cs="Times New Roman"/>
          <w:sz w:val="24"/>
        </w:rPr>
        <w:t>(1), 5–32. https://doi.org/10.1023/A:1010933404324</w:t>
      </w:r>
    </w:p>
    <w:p w14:paraId="3AF96DBB"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DeLong, E. R., DeLong, D. M., &amp; Clarke-Pearson, D. L. (1988). Comparing the areas under two or more correlated Receiver Operating Characteristic curves: a nonparametric approach. </w:t>
      </w:r>
      <w:r w:rsidRPr="00325849">
        <w:rPr>
          <w:rFonts w:ascii="Times New Roman" w:hAnsi="Times New Roman" w:cs="Times New Roman"/>
          <w:i/>
          <w:iCs/>
          <w:sz w:val="24"/>
        </w:rPr>
        <w:t>Biometrics</w:t>
      </w:r>
      <w:r w:rsidRPr="00325849">
        <w:rPr>
          <w:rFonts w:ascii="Times New Roman" w:hAnsi="Times New Roman" w:cs="Times New Roman"/>
          <w:sz w:val="24"/>
        </w:rPr>
        <w:t xml:space="preserve">, </w:t>
      </w:r>
      <w:r w:rsidRPr="00325849">
        <w:rPr>
          <w:rFonts w:ascii="Times New Roman" w:hAnsi="Times New Roman" w:cs="Times New Roman"/>
          <w:i/>
          <w:iCs/>
          <w:sz w:val="24"/>
        </w:rPr>
        <w:t>44</w:t>
      </w:r>
      <w:r w:rsidRPr="00325849">
        <w:rPr>
          <w:rFonts w:ascii="Times New Roman" w:hAnsi="Times New Roman" w:cs="Times New Roman"/>
          <w:sz w:val="24"/>
        </w:rPr>
        <w:t>(3), 837–845. https://doi.org/10.2307/2531595</w:t>
      </w:r>
    </w:p>
    <w:p w14:paraId="0DF37661"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Fite, P. J., Wynn, P., &amp; Pardini, D. A. (2009). Explaining discrepancies in arrest rates between black and white male juveniles. </w:t>
      </w:r>
      <w:r w:rsidRPr="00325849">
        <w:rPr>
          <w:rFonts w:ascii="Times New Roman" w:hAnsi="Times New Roman" w:cs="Times New Roman"/>
          <w:i/>
          <w:iCs/>
          <w:sz w:val="24"/>
        </w:rPr>
        <w:t>Journal of Consulting and Clinical Psychology</w:t>
      </w:r>
      <w:r w:rsidRPr="00325849">
        <w:rPr>
          <w:rFonts w:ascii="Times New Roman" w:hAnsi="Times New Roman" w:cs="Times New Roman"/>
          <w:sz w:val="24"/>
        </w:rPr>
        <w:t xml:space="preserve">, </w:t>
      </w:r>
      <w:r w:rsidRPr="00325849">
        <w:rPr>
          <w:rFonts w:ascii="Times New Roman" w:hAnsi="Times New Roman" w:cs="Times New Roman"/>
          <w:i/>
          <w:iCs/>
          <w:sz w:val="24"/>
        </w:rPr>
        <w:t>77</w:t>
      </w:r>
      <w:r w:rsidRPr="00325849">
        <w:rPr>
          <w:rFonts w:ascii="Times New Roman" w:hAnsi="Times New Roman" w:cs="Times New Roman"/>
          <w:sz w:val="24"/>
        </w:rPr>
        <w:t>(5), 916–927. http://dx.doi.org.ezproxy1.lib.asu.edu/10.1037/a0016626</w:t>
      </w:r>
    </w:p>
    <w:p w14:paraId="501119BD"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Friedman, J. (2001). Greedy function approximation: a gradient boosting machine. </w:t>
      </w:r>
      <w:r w:rsidRPr="00325849">
        <w:rPr>
          <w:rFonts w:ascii="Times New Roman" w:hAnsi="Times New Roman" w:cs="Times New Roman"/>
          <w:i/>
          <w:iCs/>
          <w:sz w:val="24"/>
        </w:rPr>
        <w:t>The Annals of Statistics</w:t>
      </w:r>
      <w:r w:rsidRPr="00325849">
        <w:rPr>
          <w:rFonts w:ascii="Times New Roman" w:hAnsi="Times New Roman" w:cs="Times New Roman"/>
          <w:sz w:val="24"/>
        </w:rPr>
        <w:t xml:space="preserve">, </w:t>
      </w:r>
      <w:r w:rsidRPr="00325849">
        <w:rPr>
          <w:rFonts w:ascii="Times New Roman" w:hAnsi="Times New Roman" w:cs="Times New Roman"/>
          <w:i/>
          <w:iCs/>
          <w:sz w:val="24"/>
        </w:rPr>
        <w:t>29</w:t>
      </w:r>
      <w:r w:rsidRPr="00325849">
        <w:rPr>
          <w:rFonts w:ascii="Times New Roman" w:hAnsi="Times New Roman" w:cs="Times New Roman"/>
          <w:sz w:val="24"/>
        </w:rPr>
        <w:t>(5), 1189–1232.</w:t>
      </w:r>
    </w:p>
    <w:p w14:paraId="3B1551D6"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Hastie, T., Tibshirani, R., &amp; Friedman, J. (2009). </w:t>
      </w:r>
      <w:r w:rsidRPr="00325849">
        <w:rPr>
          <w:rFonts w:ascii="Times New Roman" w:hAnsi="Times New Roman" w:cs="Times New Roman"/>
          <w:i/>
          <w:iCs/>
          <w:sz w:val="24"/>
        </w:rPr>
        <w:t>The Elements of Statistical Learning: Data Mining, Inference, and Prediction</w:t>
      </w:r>
      <w:r w:rsidRPr="00325849">
        <w:rPr>
          <w:rFonts w:ascii="Times New Roman" w:hAnsi="Times New Roman" w:cs="Times New Roman"/>
          <w:sz w:val="24"/>
        </w:rPr>
        <w:t>. New York: Springer Science &amp; Business Media.</w:t>
      </w:r>
    </w:p>
    <w:p w14:paraId="3BF140FB"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Hastie, T., Tibshirani, R., &amp; Wainwright, M. (2015). </w:t>
      </w:r>
      <w:r w:rsidRPr="00325849">
        <w:rPr>
          <w:rFonts w:ascii="Times New Roman" w:hAnsi="Times New Roman" w:cs="Times New Roman"/>
          <w:i/>
          <w:iCs/>
          <w:sz w:val="24"/>
        </w:rPr>
        <w:t>Statistical Learning with Sparsity: The Lasso and Generalizations</w:t>
      </w:r>
      <w:r w:rsidRPr="00325849">
        <w:rPr>
          <w:rFonts w:ascii="Times New Roman" w:hAnsi="Times New Roman" w:cs="Times New Roman"/>
          <w:sz w:val="24"/>
        </w:rPr>
        <w:t>. Boca Raton, FL: CRC Press.</w:t>
      </w:r>
    </w:p>
    <w:p w14:paraId="3156A68A"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Hawes, S. W., Perlman, S. B., Byrd, A. L., Raine, A., Loeber, R., &amp; Pardini, D. A. (2016). Chronic anger as a precursor to adult antisocial personality features: The moderating influence of cognitive control. </w:t>
      </w:r>
      <w:r w:rsidRPr="00325849">
        <w:rPr>
          <w:rFonts w:ascii="Times New Roman" w:hAnsi="Times New Roman" w:cs="Times New Roman"/>
          <w:i/>
          <w:iCs/>
          <w:sz w:val="24"/>
        </w:rPr>
        <w:t>Journal of Abnormal Psychology</w:t>
      </w:r>
      <w:r w:rsidRPr="00325849">
        <w:rPr>
          <w:rFonts w:ascii="Times New Roman" w:hAnsi="Times New Roman" w:cs="Times New Roman"/>
          <w:sz w:val="24"/>
        </w:rPr>
        <w:t xml:space="preserve">, </w:t>
      </w:r>
      <w:r w:rsidRPr="00325849">
        <w:rPr>
          <w:rFonts w:ascii="Times New Roman" w:hAnsi="Times New Roman" w:cs="Times New Roman"/>
          <w:i/>
          <w:iCs/>
          <w:sz w:val="24"/>
        </w:rPr>
        <w:t>125</w:t>
      </w:r>
      <w:r w:rsidRPr="00325849">
        <w:rPr>
          <w:rFonts w:ascii="Times New Roman" w:hAnsi="Times New Roman" w:cs="Times New Roman"/>
          <w:sz w:val="24"/>
        </w:rPr>
        <w:t>(1), 64–74. http://dx.doi.org.ezproxy1.lib.asu.edu/10.1037/abn0000129</w:t>
      </w:r>
    </w:p>
    <w:p w14:paraId="643FCF4D"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Hill, L. G., Coie, J. D., Lochman, J. E., &amp; Greenberg, M. T. (2004). Effectiveness of early screening for externalizing problems: issues of screening accuracy and utility. </w:t>
      </w:r>
      <w:r w:rsidRPr="00325849">
        <w:rPr>
          <w:rFonts w:ascii="Times New Roman" w:hAnsi="Times New Roman" w:cs="Times New Roman"/>
          <w:i/>
          <w:iCs/>
          <w:sz w:val="24"/>
        </w:rPr>
        <w:t xml:space="preserve">Journal of </w:t>
      </w:r>
      <w:r w:rsidRPr="00325849">
        <w:rPr>
          <w:rFonts w:ascii="Times New Roman" w:hAnsi="Times New Roman" w:cs="Times New Roman"/>
          <w:i/>
          <w:iCs/>
          <w:sz w:val="24"/>
        </w:rPr>
        <w:lastRenderedPageBreak/>
        <w:t>Consulting and Clinical Psychology</w:t>
      </w:r>
      <w:r w:rsidRPr="00325849">
        <w:rPr>
          <w:rFonts w:ascii="Times New Roman" w:hAnsi="Times New Roman" w:cs="Times New Roman"/>
          <w:sz w:val="24"/>
        </w:rPr>
        <w:t xml:space="preserve">, </w:t>
      </w:r>
      <w:r w:rsidRPr="00325849">
        <w:rPr>
          <w:rFonts w:ascii="Times New Roman" w:hAnsi="Times New Roman" w:cs="Times New Roman"/>
          <w:i/>
          <w:iCs/>
          <w:sz w:val="24"/>
        </w:rPr>
        <w:t>72</w:t>
      </w:r>
      <w:r w:rsidRPr="00325849">
        <w:rPr>
          <w:rFonts w:ascii="Times New Roman" w:hAnsi="Times New Roman" w:cs="Times New Roman"/>
          <w:sz w:val="24"/>
        </w:rPr>
        <w:t>(5), 809–820. http://dx.doi.org.ezproxy1.lib.asu.edu/10.1037/0022-006X.72.5.809</w:t>
      </w:r>
    </w:p>
    <w:p w14:paraId="7F00AEA3"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Kuhn, M. (2008). Building predictive models in R using the caret package. </w:t>
      </w:r>
      <w:r w:rsidRPr="00325849">
        <w:rPr>
          <w:rFonts w:ascii="Times New Roman" w:hAnsi="Times New Roman" w:cs="Times New Roman"/>
          <w:i/>
          <w:iCs/>
          <w:sz w:val="24"/>
        </w:rPr>
        <w:t>Journal of Statistical Software</w:t>
      </w:r>
      <w:r w:rsidRPr="00325849">
        <w:rPr>
          <w:rFonts w:ascii="Times New Roman" w:hAnsi="Times New Roman" w:cs="Times New Roman"/>
          <w:sz w:val="24"/>
        </w:rPr>
        <w:t xml:space="preserve">, </w:t>
      </w:r>
      <w:r w:rsidRPr="00325849">
        <w:rPr>
          <w:rFonts w:ascii="Times New Roman" w:hAnsi="Times New Roman" w:cs="Times New Roman"/>
          <w:i/>
          <w:iCs/>
          <w:sz w:val="24"/>
        </w:rPr>
        <w:t>28</w:t>
      </w:r>
      <w:r w:rsidRPr="00325849">
        <w:rPr>
          <w:rFonts w:ascii="Times New Roman" w:hAnsi="Times New Roman" w:cs="Times New Roman"/>
          <w:sz w:val="24"/>
        </w:rPr>
        <w:t>(5), 1–26.</w:t>
      </w:r>
    </w:p>
    <w:p w14:paraId="5838921C"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Lochman, J. E. (1995). Screening of child behavior problems for prevention programs at school entry. The Conduct Problems Prevention Research Group. </w:t>
      </w:r>
      <w:r w:rsidRPr="00325849">
        <w:rPr>
          <w:rFonts w:ascii="Times New Roman" w:hAnsi="Times New Roman" w:cs="Times New Roman"/>
          <w:i/>
          <w:iCs/>
          <w:sz w:val="24"/>
        </w:rPr>
        <w:t>Journal of Consulting and Clinical Psychology</w:t>
      </w:r>
      <w:r w:rsidRPr="00325849">
        <w:rPr>
          <w:rFonts w:ascii="Times New Roman" w:hAnsi="Times New Roman" w:cs="Times New Roman"/>
          <w:sz w:val="24"/>
        </w:rPr>
        <w:t xml:space="preserve">, </w:t>
      </w:r>
      <w:r w:rsidRPr="00325849">
        <w:rPr>
          <w:rFonts w:ascii="Times New Roman" w:hAnsi="Times New Roman" w:cs="Times New Roman"/>
          <w:i/>
          <w:iCs/>
          <w:sz w:val="24"/>
        </w:rPr>
        <w:t>63</w:t>
      </w:r>
      <w:r w:rsidRPr="00325849">
        <w:rPr>
          <w:rFonts w:ascii="Times New Roman" w:hAnsi="Times New Roman" w:cs="Times New Roman"/>
          <w:sz w:val="24"/>
        </w:rPr>
        <w:t>(4), 549–559.</w:t>
      </w:r>
    </w:p>
    <w:p w14:paraId="0D4A0F6C"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Loeber, R., Pardini, D., Homish, D. L., Wei, E. H., Crawford, A. M., Farrington, D. P., … Rosenfeld, R. (2005). The prediction of violence and homicide in young men. </w:t>
      </w:r>
      <w:r w:rsidRPr="00325849">
        <w:rPr>
          <w:rFonts w:ascii="Times New Roman" w:hAnsi="Times New Roman" w:cs="Times New Roman"/>
          <w:i/>
          <w:iCs/>
          <w:sz w:val="24"/>
        </w:rPr>
        <w:t>Journal of Consulting and Clinical Psychology</w:t>
      </w:r>
      <w:r w:rsidRPr="00325849">
        <w:rPr>
          <w:rFonts w:ascii="Times New Roman" w:hAnsi="Times New Roman" w:cs="Times New Roman"/>
          <w:sz w:val="24"/>
        </w:rPr>
        <w:t xml:space="preserve">, </w:t>
      </w:r>
      <w:r w:rsidRPr="00325849">
        <w:rPr>
          <w:rFonts w:ascii="Times New Roman" w:hAnsi="Times New Roman" w:cs="Times New Roman"/>
          <w:i/>
          <w:iCs/>
          <w:sz w:val="24"/>
        </w:rPr>
        <w:t>73</w:t>
      </w:r>
      <w:r w:rsidRPr="00325849">
        <w:rPr>
          <w:rFonts w:ascii="Times New Roman" w:hAnsi="Times New Roman" w:cs="Times New Roman"/>
          <w:sz w:val="24"/>
        </w:rPr>
        <w:t>(6), 1074. https://doi.org/10.1037/0022-006X.73.6.1074</w:t>
      </w:r>
    </w:p>
    <w:p w14:paraId="6D3E4E24"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Pardini, D., Obradović, J., &amp; Loeber, R. (2006). Interpersonal callousness, hyperactivity/impulsivity, inattention, and conduct problems as precursors to delinquency persistence in boys: a comparison of three grade-based cohorts. </w:t>
      </w:r>
      <w:r w:rsidRPr="00325849">
        <w:rPr>
          <w:rFonts w:ascii="Times New Roman" w:hAnsi="Times New Roman" w:cs="Times New Roman"/>
          <w:i/>
          <w:iCs/>
          <w:sz w:val="24"/>
        </w:rPr>
        <w:t>Journal of Clinical Child &amp; Adolescent Psychology</w:t>
      </w:r>
      <w:r w:rsidRPr="00325849">
        <w:rPr>
          <w:rFonts w:ascii="Times New Roman" w:hAnsi="Times New Roman" w:cs="Times New Roman"/>
          <w:sz w:val="24"/>
        </w:rPr>
        <w:t xml:space="preserve">, </w:t>
      </w:r>
      <w:r w:rsidRPr="00325849">
        <w:rPr>
          <w:rFonts w:ascii="Times New Roman" w:hAnsi="Times New Roman" w:cs="Times New Roman"/>
          <w:i/>
          <w:iCs/>
          <w:sz w:val="24"/>
        </w:rPr>
        <w:t>35</w:t>
      </w:r>
      <w:r w:rsidRPr="00325849">
        <w:rPr>
          <w:rFonts w:ascii="Times New Roman" w:hAnsi="Times New Roman" w:cs="Times New Roman"/>
          <w:sz w:val="24"/>
        </w:rPr>
        <w:t>(1), 46–59. https://doi.org/10.1207/s15374424jccp3501_5</w:t>
      </w:r>
    </w:p>
    <w:p w14:paraId="0A48A5DB" w14:textId="77777777" w:rsidR="006055F0" w:rsidRPr="00325849" w:rsidRDefault="006055F0" w:rsidP="00325849">
      <w:pPr>
        <w:pStyle w:val="Bibliography"/>
        <w:rPr>
          <w:rFonts w:ascii="Times New Roman" w:hAnsi="Times New Roman" w:cs="Times New Roman"/>
          <w:sz w:val="24"/>
        </w:rPr>
      </w:pPr>
      <w:r w:rsidRPr="00325849">
        <w:rPr>
          <w:rFonts w:ascii="Times New Roman" w:hAnsi="Times New Roman" w:cs="Times New Roman"/>
          <w:sz w:val="24"/>
        </w:rPr>
        <w:t xml:space="preserve">R Core Team. (2018). </w:t>
      </w:r>
      <w:r w:rsidRPr="00325849">
        <w:rPr>
          <w:rFonts w:ascii="Times New Roman" w:hAnsi="Times New Roman" w:cs="Times New Roman"/>
          <w:i/>
          <w:iCs/>
          <w:sz w:val="24"/>
        </w:rPr>
        <w:t>R: A language and environment for statistical computing</w:t>
      </w:r>
      <w:r w:rsidRPr="00325849">
        <w:rPr>
          <w:rFonts w:ascii="Times New Roman" w:hAnsi="Times New Roman" w:cs="Times New Roman"/>
          <w:sz w:val="24"/>
        </w:rPr>
        <w:t>. Vienna, Austria: R Foundating for Statistical Computing. Retrieved from http://www.R-project.org/</w:t>
      </w:r>
    </w:p>
    <w:p w14:paraId="3B2FCF36" w14:textId="36D66133" w:rsidR="00714C52" w:rsidRPr="00714C52" w:rsidRDefault="00714C52" w:rsidP="00714C52">
      <w:pPr>
        <w:tabs>
          <w:tab w:val="left" w:pos="1296"/>
        </w:tabs>
        <w:rPr>
          <w:rFonts w:ascii="Times New Roman" w:hAnsi="Times New Roman" w:cs="Times New Roman"/>
          <w:sz w:val="24"/>
          <w:szCs w:val="24"/>
        </w:rPr>
      </w:pPr>
      <w:r w:rsidRPr="00714C52">
        <w:rPr>
          <w:rFonts w:ascii="Times New Roman" w:hAnsi="Times New Roman" w:cs="Times New Roman"/>
          <w:sz w:val="24"/>
          <w:szCs w:val="24"/>
        </w:rPr>
        <w:br w:type="page"/>
      </w:r>
    </w:p>
    <w:p w14:paraId="4BCE6FE7" w14:textId="72E0F54F" w:rsidR="00A14193" w:rsidRDefault="00A14193" w:rsidP="00A1419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Table S1</w:t>
      </w:r>
    </w:p>
    <w:p w14:paraId="49A7E163" w14:textId="3498BD0A" w:rsidR="00A14193" w:rsidRDefault="00A14193" w:rsidP="00A14193">
      <w:pPr>
        <w:spacing w:after="0" w:line="240" w:lineRule="auto"/>
        <w:rPr>
          <w:rFonts w:ascii="Times New Roman" w:hAnsi="Times New Roman" w:cs="Times New Roman"/>
          <w:i/>
          <w:sz w:val="24"/>
          <w:szCs w:val="24"/>
        </w:rPr>
      </w:pPr>
      <w:r>
        <w:rPr>
          <w:rFonts w:ascii="Times New Roman" w:hAnsi="Times New Roman" w:cs="Times New Roman"/>
          <w:i/>
          <w:sz w:val="24"/>
          <w:szCs w:val="24"/>
        </w:rPr>
        <w:t>Descriptive Statistics</w:t>
      </w:r>
      <w:r w:rsidRPr="00524BD0">
        <w:rPr>
          <w:rFonts w:ascii="Times New Roman" w:hAnsi="Times New Roman" w:cs="Times New Roman"/>
          <w:i/>
          <w:sz w:val="24"/>
          <w:szCs w:val="24"/>
        </w:rPr>
        <w:t xml:space="preserve"> for Variables</w:t>
      </w:r>
    </w:p>
    <w:p w14:paraId="487E5F18" w14:textId="77777777" w:rsidR="00A14193" w:rsidRDefault="00A14193" w:rsidP="00A14193">
      <w:pPr>
        <w:spacing w:after="0" w:line="240" w:lineRule="auto"/>
        <w:rPr>
          <w:rFonts w:ascii="Times New Roman" w:hAnsi="Times New Roman" w:cs="Times New Roman"/>
          <w:i/>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6"/>
        <w:gridCol w:w="861"/>
        <w:gridCol w:w="2473"/>
      </w:tblGrid>
      <w:tr w:rsidR="00A14193" w:rsidRPr="004F020A" w14:paraId="4118106D" w14:textId="77777777" w:rsidTr="002A0D53">
        <w:tc>
          <w:tcPr>
            <w:tcW w:w="3219" w:type="pct"/>
            <w:tcBorders>
              <w:top w:val="single" w:sz="4" w:space="0" w:color="auto"/>
              <w:bottom w:val="single" w:sz="4" w:space="0" w:color="auto"/>
            </w:tcBorders>
          </w:tcPr>
          <w:p w14:paraId="3312E42D" w14:textId="77777777" w:rsidR="00A14193" w:rsidRPr="004F020A" w:rsidRDefault="00A14193" w:rsidP="002A0D53">
            <w:pPr>
              <w:rPr>
                <w:rFonts w:ascii="Times New Roman" w:hAnsi="Times New Roman" w:cs="Times New Roman"/>
                <w:b/>
                <w:sz w:val="24"/>
                <w:szCs w:val="24"/>
              </w:rPr>
            </w:pPr>
            <w:r w:rsidRPr="004F020A">
              <w:rPr>
                <w:rFonts w:ascii="Times New Roman" w:hAnsi="Times New Roman" w:cs="Times New Roman"/>
                <w:b/>
                <w:sz w:val="24"/>
                <w:szCs w:val="24"/>
              </w:rPr>
              <w:t>Variable</w:t>
            </w:r>
          </w:p>
        </w:tc>
        <w:tc>
          <w:tcPr>
            <w:tcW w:w="460" w:type="pct"/>
            <w:tcBorders>
              <w:top w:val="single" w:sz="4" w:space="0" w:color="auto"/>
              <w:bottom w:val="single" w:sz="4" w:space="0" w:color="auto"/>
            </w:tcBorders>
          </w:tcPr>
          <w:p w14:paraId="76C85E9F" w14:textId="77777777" w:rsidR="00A14193" w:rsidRPr="004F020A" w:rsidRDefault="00A14193" w:rsidP="002A0D53">
            <w:pPr>
              <w:rPr>
                <w:rFonts w:ascii="Times New Roman" w:hAnsi="Times New Roman" w:cs="Times New Roman"/>
                <w:b/>
                <w:i/>
                <w:sz w:val="24"/>
                <w:szCs w:val="24"/>
              </w:rPr>
            </w:pPr>
            <w:r w:rsidRPr="004F020A">
              <w:rPr>
                <w:rFonts w:ascii="Times New Roman" w:hAnsi="Times New Roman" w:cs="Times New Roman"/>
                <w:b/>
                <w:i/>
                <w:sz w:val="24"/>
                <w:szCs w:val="24"/>
              </w:rPr>
              <w:t>N</w:t>
            </w:r>
          </w:p>
        </w:tc>
        <w:tc>
          <w:tcPr>
            <w:tcW w:w="1321" w:type="pct"/>
            <w:tcBorders>
              <w:top w:val="single" w:sz="4" w:space="0" w:color="auto"/>
              <w:bottom w:val="single" w:sz="4" w:space="0" w:color="auto"/>
            </w:tcBorders>
          </w:tcPr>
          <w:p w14:paraId="7FE2F684" w14:textId="77777777" w:rsidR="00A14193" w:rsidRPr="004F020A" w:rsidRDefault="00A14193" w:rsidP="002A0D53">
            <w:pPr>
              <w:rPr>
                <w:rFonts w:ascii="Times New Roman" w:hAnsi="Times New Roman" w:cs="Times New Roman"/>
                <w:b/>
                <w:sz w:val="24"/>
                <w:szCs w:val="24"/>
              </w:rPr>
            </w:pPr>
            <w:r w:rsidRPr="004F020A">
              <w:rPr>
                <w:rFonts w:ascii="Times New Roman" w:hAnsi="Times New Roman" w:cs="Times New Roman"/>
                <w:b/>
                <w:sz w:val="24"/>
                <w:szCs w:val="24"/>
              </w:rPr>
              <w:t>Descriptives</w:t>
            </w:r>
          </w:p>
        </w:tc>
      </w:tr>
      <w:tr w:rsidR="00A14193" w:rsidRPr="004F020A" w14:paraId="167DE48D" w14:textId="77777777" w:rsidTr="002A0D53">
        <w:trPr>
          <w:trHeight w:val="20"/>
        </w:trPr>
        <w:tc>
          <w:tcPr>
            <w:tcW w:w="3219" w:type="pct"/>
            <w:tcBorders>
              <w:top w:val="single" w:sz="4" w:space="0" w:color="auto"/>
            </w:tcBorders>
          </w:tcPr>
          <w:p w14:paraId="533B03C8" w14:textId="77777777" w:rsidR="00A14193" w:rsidRPr="004F020A" w:rsidRDefault="00A14193" w:rsidP="002A0D53">
            <w:pPr>
              <w:rPr>
                <w:rFonts w:ascii="Times New Roman" w:hAnsi="Times New Roman" w:cs="Times New Roman"/>
                <w:i/>
                <w:sz w:val="24"/>
                <w:szCs w:val="24"/>
              </w:rPr>
            </w:pPr>
            <w:r w:rsidRPr="004F020A">
              <w:rPr>
                <w:rFonts w:ascii="Times New Roman" w:hAnsi="Times New Roman" w:cs="Times New Roman"/>
                <w:i/>
                <w:sz w:val="24"/>
                <w:szCs w:val="24"/>
              </w:rPr>
              <w:t>Outcome</w:t>
            </w:r>
          </w:p>
        </w:tc>
        <w:tc>
          <w:tcPr>
            <w:tcW w:w="460" w:type="pct"/>
            <w:tcBorders>
              <w:top w:val="single" w:sz="4" w:space="0" w:color="auto"/>
            </w:tcBorders>
          </w:tcPr>
          <w:p w14:paraId="1A0CF5DC" w14:textId="77777777" w:rsidR="00A14193" w:rsidRPr="004F020A" w:rsidRDefault="00A14193" w:rsidP="002A0D53">
            <w:pPr>
              <w:rPr>
                <w:rFonts w:ascii="Times New Roman" w:hAnsi="Times New Roman" w:cs="Times New Roman"/>
                <w:sz w:val="24"/>
                <w:szCs w:val="24"/>
              </w:rPr>
            </w:pPr>
          </w:p>
        </w:tc>
        <w:tc>
          <w:tcPr>
            <w:tcW w:w="1321" w:type="pct"/>
            <w:tcBorders>
              <w:top w:val="single" w:sz="4" w:space="0" w:color="auto"/>
            </w:tcBorders>
          </w:tcPr>
          <w:p w14:paraId="7E40C977" w14:textId="77777777" w:rsidR="00A14193" w:rsidRPr="004F020A" w:rsidRDefault="00A14193" w:rsidP="002A0D53">
            <w:pPr>
              <w:rPr>
                <w:rFonts w:ascii="Times New Roman" w:hAnsi="Times New Roman" w:cs="Times New Roman"/>
                <w:sz w:val="24"/>
                <w:szCs w:val="24"/>
              </w:rPr>
            </w:pPr>
          </w:p>
        </w:tc>
      </w:tr>
      <w:tr w:rsidR="00A14193" w:rsidRPr="004F020A" w14:paraId="12C63F49" w14:textId="77777777" w:rsidTr="002A0D53">
        <w:trPr>
          <w:trHeight w:val="20"/>
        </w:trPr>
        <w:tc>
          <w:tcPr>
            <w:tcW w:w="3219" w:type="pct"/>
          </w:tcPr>
          <w:p w14:paraId="76B5B4AF"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3+ violent charges by age 30</w:t>
            </w:r>
          </w:p>
        </w:tc>
        <w:tc>
          <w:tcPr>
            <w:tcW w:w="460" w:type="pct"/>
          </w:tcPr>
          <w:p w14:paraId="33E19802"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977</w:t>
            </w:r>
          </w:p>
        </w:tc>
        <w:tc>
          <w:tcPr>
            <w:tcW w:w="1321" w:type="pct"/>
          </w:tcPr>
          <w:p w14:paraId="70915712" w14:textId="77777777" w:rsidR="00A14193" w:rsidRPr="004F020A" w:rsidRDefault="00A14193" w:rsidP="002A0D53">
            <w:pPr>
              <w:rPr>
                <w:rFonts w:ascii="Times New Roman" w:hAnsi="Times New Roman" w:cs="Times New Roman"/>
                <w:i/>
                <w:sz w:val="24"/>
                <w:szCs w:val="24"/>
              </w:rPr>
            </w:pPr>
            <w:r w:rsidRPr="004F020A">
              <w:rPr>
                <w:rFonts w:ascii="Times New Roman" w:hAnsi="Times New Roman" w:cs="Times New Roman"/>
                <w:sz w:val="24"/>
                <w:szCs w:val="24"/>
              </w:rPr>
              <w:t>28%</w:t>
            </w:r>
          </w:p>
        </w:tc>
      </w:tr>
      <w:tr w:rsidR="00A14193" w:rsidRPr="004F020A" w14:paraId="2B977B02" w14:textId="77777777" w:rsidTr="002A0D53">
        <w:trPr>
          <w:trHeight w:val="20"/>
        </w:trPr>
        <w:tc>
          <w:tcPr>
            <w:tcW w:w="3219" w:type="pct"/>
          </w:tcPr>
          <w:p w14:paraId="5A767CCE"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3+ serious charges by age 30</w:t>
            </w:r>
          </w:p>
        </w:tc>
        <w:tc>
          <w:tcPr>
            <w:tcW w:w="460" w:type="pct"/>
          </w:tcPr>
          <w:p w14:paraId="0E9EC7E6"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977</w:t>
            </w:r>
          </w:p>
        </w:tc>
        <w:tc>
          <w:tcPr>
            <w:tcW w:w="1321" w:type="pct"/>
            <w:noWrap/>
          </w:tcPr>
          <w:p w14:paraId="7C678CF5" w14:textId="77777777" w:rsidR="00A14193" w:rsidRPr="004F020A" w:rsidRDefault="00A14193" w:rsidP="002A0D53">
            <w:pPr>
              <w:rPr>
                <w:rFonts w:ascii="Times New Roman" w:eastAsia="Times New Roman" w:hAnsi="Times New Roman" w:cs="Times New Roman"/>
                <w:color w:val="000000"/>
                <w:sz w:val="24"/>
                <w:szCs w:val="24"/>
              </w:rPr>
            </w:pPr>
            <w:r w:rsidRPr="004F020A">
              <w:rPr>
                <w:rFonts w:ascii="Times New Roman" w:hAnsi="Times New Roman" w:cs="Times New Roman"/>
                <w:sz w:val="24"/>
                <w:szCs w:val="24"/>
              </w:rPr>
              <w:t>28%</w:t>
            </w:r>
          </w:p>
        </w:tc>
      </w:tr>
      <w:tr w:rsidR="00A14193" w:rsidRPr="004F020A" w14:paraId="4F83D386" w14:textId="77777777" w:rsidTr="002A0D53">
        <w:trPr>
          <w:trHeight w:val="20"/>
        </w:trPr>
        <w:tc>
          <w:tcPr>
            <w:tcW w:w="3219" w:type="pct"/>
          </w:tcPr>
          <w:p w14:paraId="6D56B3B2"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 xml:space="preserve">    22+ total charges by age 30</w:t>
            </w:r>
          </w:p>
        </w:tc>
        <w:tc>
          <w:tcPr>
            <w:tcW w:w="460" w:type="pct"/>
          </w:tcPr>
          <w:p w14:paraId="3238A7CE"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977</w:t>
            </w:r>
          </w:p>
        </w:tc>
        <w:tc>
          <w:tcPr>
            <w:tcW w:w="1321" w:type="pct"/>
            <w:noWrap/>
          </w:tcPr>
          <w:p w14:paraId="428A524B"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28%</w:t>
            </w:r>
          </w:p>
        </w:tc>
      </w:tr>
      <w:tr w:rsidR="00A14193" w:rsidRPr="004F020A" w14:paraId="2896A5DF" w14:textId="77777777" w:rsidTr="002A0D53">
        <w:trPr>
          <w:trHeight w:val="20"/>
        </w:trPr>
        <w:tc>
          <w:tcPr>
            <w:tcW w:w="3219" w:type="pct"/>
          </w:tcPr>
          <w:p w14:paraId="0F569213" w14:textId="77777777" w:rsidR="00A14193" w:rsidRPr="00555BDD" w:rsidRDefault="00A14193" w:rsidP="002A0D53">
            <w:pPr>
              <w:rPr>
                <w:rFonts w:ascii="Times New Roman" w:hAnsi="Times New Roman" w:cs="Times New Roman"/>
                <w:color w:val="000000"/>
                <w:sz w:val="24"/>
                <w:szCs w:val="24"/>
              </w:rPr>
            </w:pPr>
            <w:r>
              <w:rPr>
                <w:rFonts w:ascii="Times New Roman" w:hAnsi="Times New Roman" w:cs="Times New Roman"/>
                <w:i/>
                <w:color w:val="000000"/>
                <w:sz w:val="24"/>
                <w:szCs w:val="24"/>
              </w:rPr>
              <w:t xml:space="preserve">    </w:t>
            </w:r>
            <w:r w:rsidRPr="00555BDD">
              <w:rPr>
                <w:rFonts w:ascii="Times New Roman" w:hAnsi="Times New Roman" w:cs="Times New Roman"/>
                <w:color w:val="000000"/>
                <w:sz w:val="24"/>
                <w:szCs w:val="24"/>
              </w:rPr>
              <w:t>Any of three charges criteria</w:t>
            </w:r>
          </w:p>
        </w:tc>
        <w:tc>
          <w:tcPr>
            <w:tcW w:w="460" w:type="pct"/>
          </w:tcPr>
          <w:p w14:paraId="072EA6F1" w14:textId="77777777" w:rsidR="00A14193" w:rsidRPr="004F020A" w:rsidRDefault="00A14193" w:rsidP="002A0D53">
            <w:pPr>
              <w:rPr>
                <w:rFonts w:ascii="Times New Roman" w:hAnsi="Times New Roman" w:cs="Times New Roman"/>
                <w:sz w:val="24"/>
                <w:szCs w:val="24"/>
              </w:rPr>
            </w:pPr>
            <w:r>
              <w:rPr>
                <w:rFonts w:ascii="Times New Roman" w:hAnsi="Times New Roman" w:cs="Times New Roman"/>
                <w:sz w:val="24"/>
                <w:szCs w:val="24"/>
              </w:rPr>
              <w:t>977</w:t>
            </w:r>
          </w:p>
        </w:tc>
        <w:tc>
          <w:tcPr>
            <w:tcW w:w="1321" w:type="pct"/>
            <w:noWrap/>
          </w:tcPr>
          <w:p w14:paraId="23C71C55" w14:textId="77777777" w:rsidR="00A14193" w:rsidRPr="004F020A" w:rsidRDefault="00A14193" w:rsidP="002A0D53">
            <w:pPr>
              <w:rPr>
                <w:rFonts w:ascii="Times New Roman" w:hAnsi="Times New Roman" w:cs="Times New Roman"/>
                <w:sz w:val="24"/>
                <w:szCs w:val="24"/>
              </w:rPr>
            </w:pPr>
            <w:r>
              <w:rPr>
                <w:rFonts w:ascii="Times New Roman" w:hAnsi="Times New Roman" w:cs="Times New Roman"/>
                <w:sz w:val="24"/>
                <w:szCs w:val="24"/>
              </w:rPr>
              <w:t>37%</w:t>
            </w:r>
          </w:p>
        </w:tc>
      </w:tr>
      <w:tr w:rsidR="00A14193" w:rsidRPr="004F020A" w14:paraId="66DD69DA" w14:textId="77777777" w:rsidTr="002A0D53">
        <w:trPr>
          <w:trHeight w:val="20"/>
        </w:trPr>
        <w:tc>
          <w:tcPr>
            <w:tcW w:w="3219" w:type="pct"/>
          </w:tcPr>
          <w:p w14:paraId="3666304F" w14:textId="77777777" w:rsidR="00A14193" w:rsidRPr="004F020A" w:rsidRDefault="00A14193" w:rsidP="002A0D53">
            <w:pPr>
              <w:rPr>
                <w:rFonts w:ascii="Times New Roman" w:hAnsi="Times New Roman" w:cs="Times New Roman"/>
                <w:i/>
                <w:color w:val="000000"/>
                <w:sz w:val="24"/>
                <w:szCs w:val="24"/>
              </w:rPr>
            </w:pPr>
            <w:r w:rsidRPr="004F020A">
              <w:rPr>
                <w:rFonts w:ascii="Times New Roman" w:hAnsi="Times New Roman" w:cs="Times New Roman"/>
                <w:i/>
                <w:color w:val="000000"/>
                <w:sz w:val="24"/>
                <w:szCs w:val="24"/>
              </w:rPr>
              <w:t>Predictor</w:t>
            </w:r>
          </w:p>
        </w:tc>
        <w:tc>
          <w:tcPr>
            <w:tcW w:w="460" w:type="pct"/>
          </w:tcPr>
          <w:p w14:paraId="09580771" w14:textId="77777777" w:rsidR="00A14193" w:rsidRPr="004F020A" w:rsidRDefault="00A14193" w:rsidP="002A0D53">
            <w:pPr>
              <w:rPr>
                <w:rFonts w:ascii="Times New Roman" w:hAnsi="Times New Roman" w:cs="Times New Roman"/>
                <w:sz w:val="24"/>
                <w:szCs w:val="24"/>
              </w:rPr>
            </w:pPr>
          </w:p>
        </w:tc>
        <w:tc>
          <w:tcPr>
            <w:tcW w:w="1321" w:type="pct"/>
            <w:noWrap/>
          </w:tcPr>
          <w:p w14:paraId="11222B22" w14:textId="77777777" w:rsidR="00A14193" w:rsidRPr="004F020A" w:rsidRDefault="00A14193" w:rsidP="002A0D53">
            <w:pPr>
              <w:rPr>
                <w:rFonts w:ascii="Times New Roman" w:hAnsi="Times New Roman" w:cs="Times New Roman"/>
                <w:sz w:val="24"/>
                <w:szCs w:val="24"/>
              </w:rPr>
            </w:pPr>
          </w:p>
        </w:tc>
      </w:tr>
      <w:tr w:rsidR="00A14193" w:rsidRPr="004F020A" w14:paraId="7F68E1FA" w14:textId="77777777" w:rsidTr="002A0D53">
        <w:trPr>
          <w:trHeight w:val="20"/>
        </w:trPr>
        <w:tc>
          <w:tcPr>
            <w:tcW w:w="3219" w:type="pct"/>
          </w:tcPr>
          <w:p w14:paraId="5732BA5E"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 xml:space="preserve">    Age in years</w:t>
            </w:r>
          </w:p>
        </w:tc>
        <w:tc>
          <w:tcPr>
            <w:tcW w:w="460" w:type="pct"/>
          </w:tcPr>
          <w:p w14:paraId="502490BF"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1011</w:t>
            </w:r>
          </w:p>
        </w:tc>
        <w:tc>
          <w:tcPr>
            <w:tcW w:w="1321" w:type="pct"/>
            <w:noWrap/>
          </w:tcPr>
          <w:p w14:paraId="25D1DF1B"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11.0 [10.6, 11.5]</w:t>
            </w:r>
          </w:p>
        </w:tc>
      </w:tr>
      <w:tr w:rsidR="00A14193" w:rsidRPr="004F020A" w14:paraId="72B37224" w14:textId="77777777" w:rsidTr="002A0D53">
        <w:trPr>
          <w:trHeight w:val="20"/>
        </w:trPr>
        <w:tc>
          <w:tcPr>
            <w:tcW w:w="3219" w:type="pct"/>
          </w:tcPr>
          <w:p w14:paraId="75B2257C"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 xml:space="preserve">    Aggression</w:t>
            </w:r>
          </w:p>
        </w:tc>
        <w:tc>
          <w:tcPr>
            <w:tcW w:w="460" w:type="pct"/>
          </w:tcPr>
          <w:p w14:paraId="4E54F504"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909</w:t>
            </w:r>
          </w:p>
        </w:tc>
        <w:tc>
          <w:tcPr>
            <w:tcW w:w="1321" w:type="pct"/>
            <w:noWrap/>
          </w:tcPr>
          <w:p w14:paraId="2C4874BE"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0.00 [0.00, 1.00]</w:t>
            </w:r>
          </w:p>
        </w:tc>
      </w:tr>
      <w:tr w:rsidR="00A14193" w:rsidRPr="004F020A" w14:paraId="487CADC4" w14:textId="77777777" w:rsidTr="002A0D53">
        <w:trPr>
          <w:trHeight w:val="20"/>
        </w:trPr>
        <w:tc>
          <w:tcPr>
            <w:tcW w:w="3219" w:type="pct"/>
          </w:tcPr>
          <w:p w14:paraId="692EB61A"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Oppositionality / defiance</w:t>
            </w:r>
          </w:p>
        </w:tc>
        <w:tc>
          <w:tcPr>
            <w:tcW w:w="460" w:type="pct"/>
          </w:tcPr>
          <w:p w14:paraId="400CFA5B"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910</w:t>
            </w:r>
          </w:p>
        </w:tc>
        <w:tc>
          <w:tcPr>
            <w:tcW w:w="1321" w:type="pct"/>
            <w:noWrap/>
          </w:tcPr>
          <w:p w14:paraId="4CED5903"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0.50 [0.00, 1.25]</w:t>
            </w:r>
          </w:p>
        </w:tc>
      </w:tr>
      <w:tr w:rsidR="00A14193" w:rsidRPr="004F020A" w14:paraId="0F43102E" w14:textId="77777777" w:rsidTr="002A0D53">
        <w:trPr>
          <w:trHeight w:val="20"/>
        </w:trPr>
        <w:tc>
          <w:tcPr>
            <w:tcW w:w="3219" w:type="pct"/>
          </w:tcPr>
          <w:p w14:paraId="722324B2"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Dysregulated anger</w:t>
            </w:r>
          </w:p>
        </w:tc>
        <w:tc>
          <w:tcPr>
            <w:tcW w:w="460" w:type="pct"/>
          </w:tcPr>
          <w:p w14:paraId="4943C177"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908</w:t>
            </w:r>
          </w:p>
        </w:tc>
        <w:tc>
          <w:tcPr>
            <w:tcW w:w="1321" w:type="pct"/>
            <w:noWrap/>
          </w:tcPr>
          <w:p w14:paraId="4761D55C"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0.25 [0.00, 1.00]</w:t>
            </w:r>
          </w:p>
        </w:tc>
      </w:tr>
      <w:tr w:rsidR="00A14193" w:rsidRPr="004F020A" w14:paraId="1C878212" w14:textId="77777777" w:rsidTr="002A0D53">
        <w:trPr>
          <w:trHeight w:val="20"/>
        </w:trPr>
        <w:tc>
          <w:tcPr>
            <w:tcW w:w="3219" w:type="pct"/>
          </w:tcPr>
          <w:p w14:paraId="1AD05B74"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Hyperactivity</w:t>
            </w:r>
          </w:p>
        </w:tc>
        <w:tc>
          <w:tcPr>
            <w:tcW w:w="460" w:type="pct"/>
          </w:tcPr>
          <w:p w14:paraId="46512118"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909</w:t>
            </w:r>
          </w:p>
        </w:tc>
        <w:tc>
          <w:tcPr>
            <w:tcW w:w="1321" w:type="pct"/>
            <w:noWrap/>
          </w:tcPr>
          <w:p w14:paraId="316F7926"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0.60 [0.00, 1.00]</w:t>
            </w:r>
          </w:p>
        </w:tc>
      </w:tr>
      <w:tr w:rsidR="00A14193" w:rsidRPr="004F020A" w14:paraId="4CC6B46A" w14:textId="77777777" w:rsidTr="002A0D53">
        <w:trPr>
          <w:trHeight w:val="20"/>
        </w:trPr>
        <w:tc>
          <w:tcPr>
            <w:tcW w:w="3219" w:type="pct"/>
          </w:tcPr>
          <w:p w14:paraId="1595A929"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Interpersonal callousness</w:t>
            </w:r>
          </w:p>
        </w:tc>
        <w:tc>
          <w:tcPr>
            <w:tcW w:w="460" w:type="pct"/>
          </w:tcPr>
          <w:p w14:paraId="29873B59"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907</w:t>
            </w:r>
          </w:p>
        </w:tc>
        <w:tc>
          <w:tcPr>
            <w:tcW w:w="1321" w:type="pct"/>
            <w:noWrap/>
          </w:tcPr>
          <w:p w14:paraId="43FC9AAD"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0.25 [0.00, 0.86]</w:t>
            </w:r>
          </w:p>
        </w:tc>
      </w:tr>
      <w:tr w:rsidR="00A14193" w:rsidRPr="004F020A" w14:paraId="370FF25B" w14:textId="77777777" w:rsidTr="002A0D53">
        <w:trPr>
          <w:trHeight w:val="20"/>
        </w:trPr>
        <w:tc>
          <w:tcPr>
            <w:tcW w:w="3219" w:type="pct"/>
          </w:tcPr>
          <w:p w14:paraId="7E0430FA"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Inattention</w:t>
            </w:r>
          </w:p>
        </w:tc>
        <w:tc>
          <w:tcPr>
            <w:tcW w:w="460" w:type="pct"/>
          </w:tcPr>
          <w:p w14:paraId="01D7EB4C"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909</w:t>
            </w:r>
          </w:p>
        </w:tc>
        <w:tc>
          <w:tcPr>
            <w:tcW w:w="1321" w:type="pct"/>
            <w:noWrap/>
          </w:tcPr>
          <w:p w14:paraId="536A7B7B"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0.80 [0.17, 1.17]</w:t>
            </w:r>
          </w:p>
        </w:tc>
      </w:tr>
      <w:tr w:rsidR="00A14193" w:rsidRPr="004F020A" w14:paraId="6FE14ED4" w14:textId="77777777" w:rsidTr="002A0D53">
        <w:trPr>
          <w:trHeight w:val="20"/>
        </w:trPr>
        <w:tc>
          <w:tcPr>
            <w:tcW w:w="3219" w:type="pct"/>
          </w:tcPr>
          <w:p w14:paraId="79D16146"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Academic achievement</w:t>
            </w:r>
          </w:p>
        </w:tc>
        <w:tc>
          <w:tcPr>
            <w:tcW w:w="460" w:type="pct"/>
          </w:tcPr>
          <w:p w14:paraId="708DC0EC"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873</w:t>
            </w:r>
          </w:p>
        </w:tc>
        <w:tc>
          <w:tcPr>
            <w:tcW w:w="1321" w:type="pct"/>
            <w:noWrap/>
          </w:tcPr>
          <w:p w14:paraId="092F1FBD"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3.00 [2.00, 3.00]</w:t>
            </w:r>
          </w:p>
        </w:tc>
      </w:tr>
      <w:tr w:rsidR="00A14193" w:rsidRPr="004F020A" w14:paraId="6DDADD3F" w14:textId="77777777" w:rsidTr="0005540C">
        <w:trPr>
          <w:trHeight w:val="20"/>
        </w:trPr>
        <w:tc>
          <w:tcPr>
            <w:tcW w:w="3219" w:type="pct"/>
          </w:tcPr>
          <w:p w14:paraId="319A0B8F" w14:textId="77777777" w:rsidR="00A14193" w:rsidRPr="004F020A" w:rsidRDefault="00A14193" w:rsidP="002A0D53">
            <w:pPr>
              <w:rPr>
                <w:rFonts w:ascii="Times New Roman" w:hAnsi="Times New Roman" w:cs="Times New Roman"/>
                <w:color w:val="000000"/>
                <w:sz w:val="24"/>
                <w:szCs w:val="24"/>
              </w:rPr>
            </w:pPr>
            <w:r w:rsidRPr="004F020A">
              <w:rPr>
                <w:rFonts w:ascii="Times New Roman" w:hAnsi="Times New Roman" w:cs="Times New Roman"/>
                <w:sz w:val="24"/>
                <w:szCs w:val="24"/>
              </w:rPr>
              <w:t xml:space="preserve">    School motivation</w:t>
            </w:r>
          </w:p>
        </w:tc>
        <w:tc>
          <w:tcPr>
            <w:tcW w:w="460" w:type="pct"/>
          </w:tcPr>
          <w:p w14:paraId="7DBA4031" w14:textId="77777777" w:rsidR="00A14193" w:rsidRPr="004F020A" w:rsidRDefault="00A14193" w:rsidP="002A0D53">
            <w:pPr>
              <w:rPr>
                <w:rFonts w:ascii="Times New Roman" w:hAnsi="Times New Roman" w:cs="Times New Roman"/>
                <w:sz w:val="24"/>
                <w:szCs w:val="24"/>
              </w:rPr>
            </w:pPr>
            <w:r w:rsidRPr="004F020A">
              <w:rPr>
                <w:rFonts w:ascii="Times New Roman" w:hAnsi="Times New Roman" w:cs="Times New Roman"/>
                <w:sz w:val="24"/>
                <w:szCs w:val="24"/>
              </w:rPr>
              <w:t>908</w:t>
            </w:r>
          </w:p>
        </w:tc>
        <w:tc>
          <w:tcPr>
            <w:tcW w:w="1321" w:type="pct"/>
            <w:noWrap/>
          </w:tcPr>
          <w:p w14:paraId="6D3D906F" w14:textId="77777777" w:rsidR="00A14193" w:rsidRPr="004F020A" w:rsidRDefault="00A14193" w:rsidP="002A0D53">
            <w:pPr>
              <w:rPr>
                <w:rFonts w:ascii="Times New Roman" w:eastAsia="Times New Roman" w:hAnsi="Times New Roman" w:cs="Times New Roman"/>
                <w:color w:val="000000"/>
                <w:sz w:val="24"/>
                <w:szCs w:val="24"/>
              </w:rPr>
            </w:pPr>
            <w:r w:rsidRPr="004F020A">
              <w:rPr>
                <w:rFonts w:ascii="Times New Roman" w:hAnsi="Times New Roman" w:cs="Times New Roman"/>
                <w:sz w:val="24"/>
                <w:szCs w:val="24"/>
              </w:rPr>
              <w:t>0.67 [0.00, 1.33]</w:t>
            </w:r>
          </w:p>
        </w:tc>
      </w:tr>
      <w:tr w:rsidR="0005540C" w:rsidRPr="004F020A" w14:paraId="725C70D0" w14:textId="77777777" w:rsidTr="002A0D53">
        <w:trPr>
          <w:trHeight w:val="20"/>
        </w:trPr>
        <w:tc>
          <w:tcPr>
            <w:tcW w:w="3219" w:type="pct"/>
            <w:tcBorders>
              <w:bottom w:val="single" w:sz="4" w:space="0" w:color="auto"/>
            </w:tcBorders>
          </w:tcPr>
          <w:p w14:paraId="3EA8D922" w14:textId="5F60BD6B" w:rsidR="0005540C" w:rsidRPr="004F020A" w:rsidRDefault="0005540C" w:rsidP="002A0D53">
            <w:pPr>
              <w:rPr>
                <w:rFonts w:ascii="Times New Roman" w:hAnsi="Times New Roman" w:cs="Times New Roman"/>
                <w:sz w:val="24"/>
                <w:szCs w:val="24"/>
              </w:rPr>
            </w:pPr>
            <w:r>
              <w:rPr>
                <w:rFonts w:ascii="Times New Roman" w:hAnsi="Times New Roman" w:cs="Times New Roman"/>
                <w:sz w:val="24"/>
                <w:szCs w:val="24"/>
              </w:rPr>
              <w:t xml:space="preserve">    Peer rejection</w:t>
            </w:r>
          </w:p>
        </w:tc>
        <w:tc>
          <w:tcPr>
            <w:tcW w:w="460" w:type="pct"/>
            <w:tcBorders>
              <w:bottom w:val="single" w:sz="4" w:space="0" w:color="auto"/>
            </w:tcBorders>
          </w:tcPr>
          <w:p w14:paraId="6E9EC371" w14:textId="1D4F9467" w:rsidR="0005540C" w:rsidRPr="004F020A" w:rsidRDefault="0005540C" w:rsidP="002A0D53">
            <w:pPr>
              <w:rPr>
                <w:rFonts w:ascii="Times New Roman" w:hAnsi="Times New Roman" w:cs="Times New Roman"/>
                <w:sz w:val="24"/>
                <w:szCs w:val="24"/>
              </w:rPr>
            </w:pPr>
            <w:r>
              <w:rPr>
                <w:rFonts w:ascii="Times New Roman" w:hAnsi="Times New Roman" w:cs="Times New Roman"/>
                <w:sz w:val="24"/>
                <w:szCs w:val="24"/>
              </w:rPr>
              <w:t>910</w:t>
            </w:r>
          </w:p>
        </w:tc>
        <w:tc>
          <w:tcPr>
            <w:tcW w:w="1321" w:type="pct"/>
            <w:tcBorders>
              <w:bottom w:val="single" w:sz="4" w:space="0" w:color="auto"/>
            </w:tcBorders>
            <w:noWrap/>
          </w:tcPr>
          <w:p w14:paraId="5BBCBAF0" w14:textId="10FD07CA" w:rsidR="0005540C" w:rsidRPr="004F020A" w:rsidRDefault="0005540C" w:rsidP="002A0D53">
            <w:pPr>
              <w:rPr>
                <w:rFonts w:ascii="Times New Roman" w:hAnsi="Times New Roman" w:cs="Times New Roman"/>
                <w:sz w:val="24"/>
                <w:szCs w:val="24"/>
              </w:rPr>
            </w:pPr>
            <w:r>
              <w:rPr>
                <w:rFonts w:ascii="Times New Roman" w:hAnsi="Times New Roman" w:cs="Times New Roman"/>
                <w:sz w:val="24"/>
                <w:szCs w:val="24"/>
              </w:rPr>
              <w:t>0.25 [0.00, 0.75]</w:t>
            </w:r>
          </w:p>
        </w:tc>
      </w:tr>
    </w:tbl>
    <w:p w14:paraId="00669B86" w14:textId="55A586A9" w:rsidR="00A14193" w:rsidRDefault="00A14193" w:rsidP="00A14193">
      <w:pPr>
        <w:spacing w:after="0" w:line="240" w:lineRule="auto"/>
        <w:rPr>
          <w:rFonts w:ascii="Times New Roman" w:hAnsi="Times New Roman" w:cs="Times New Roman"/>
          <w:sz w:val="24"/>
          <w:szCs w:val="24"/>
        </w:rPr>
      </w:pPr>
      <w:r>
        <w:rPr>
          <w:rFonts w:ascii="Times New Roman" w:hAnsi="Times New Roman" w:cs="Times New Roman"/>
          <w:i/>
          <w:sz w:val="24"/>
          <w:szCs w:val="24"/>
        </w:rPr>
        <w:t>Note.</w:t>
      </w:r>
      <w:r>
        <w:rPr>
          <w:rFonts w:ascii="Times New Roman" w:hAnsi="Times New Roman" w:cs="Times New Roman"/>
          <w:sz w:val="24"/>
          <w:szCs w:val="24"/>
        </w:rPr>
        <w:t xml:space="preserve">  For outcomes, percentage indicates proportion coded as “yes”, meeting criterion.  For risk factor subscales, format X [Y, Z] is median [25</w:t>
      </w:r>
      <w:r w:rsidRPr="00E71130">
        <w:rPr>
          <w:rFonts w:ascii="Times New Roman" w:hAnsi="Times New Roman" w:cs="Times New Roman"/>
          <w:sz w:val="24"/>
          <w:szCs w:val="24"/>
          <w:vertAlign w:val="superscript"/>
        </w:rPr>
        <w:t>th</w:t>
      </w:r>
      <w:r>
        <w:rPr>
          <w:rFonts w:ascii="Times New Roman" w:hAnsi="Times New Roman" w:cs="Times New Roman"/>
          <w:sz w:val="24"/>
          <w:szCs w:val="24"/>
        </w:rPr>
        <w:t xml:space="preserve"> percentile, 75</w:t>
      </w:r>
      <w:r w:rsidRPr="00E71130">
        <w:rPr>
          <w:rFonts w:ascii="Times New Roman" w:hAnsi="Times New Roman" w:cs="Times New Roman"/>
          <w:sz w:val="24"/>
          <w:szCs w:val="24"/>
          <w:vertAlign w:val="superscript"/>
        </w:rPr>
        <w:t>th</w:t>
      </w:r>
      <w:r>
        <w:rPr>
          <w:rFonts w:ascii="Times New Roman" w:hAnsi="Times New Roman" w:cs="Times New Roman"/>
          <w:sz w:val="24"/>
          <w:szCs w:val="24"/>
        </w:rPr>
        <w:t xml:space="preserve"> percentile].  Individual TRF items cannot be reported due to copyright.</w:t>
      </w:r>
      <w:r w:rsidR="00D62D5C">
        <w:rPr>
          <w:rFonts w:ascii="Times New Roman" w:hAnsi="Times New Roman" w:cs="Times New Roman"/>
          <w:sz w:val="24"/>
          <w:szCs w:val="24"/>
        </w:rPr>
        <w:t xml:space="preserve">  </w:t>
      </w:r>
      <w:r w:rsidR="00FA5B1F">
        <w:rPr>
          <w:rFonts w:ascii="Times New Roman" w:hAnsi="Times New Roman" w:cs="Times New Roman"/>
          <w:sz w:val="24"/>
          <w:szCs w:val="24"/>
        </w:rPr>
        <w:t xml:space="preserve">Subscales are the mean value of the averaged items.  </w:t>
      </w:r>
      <w:r w:rsidR="00D62D5C">
        <w:rPr>
          <w:rFonts w:ascii="Times New Roman" w:hAnsi="Times New Roman" w:cs="Times New Roman"/>
          <w:sz w:val="24"/>
          <w:szCs w:val="24"/>
        </w:rPr>
        <w:t>Items involving poor academic achievement were rated on a 5-point likert scale (range 1-5) and items for all other scales were rated on a 3-point scale (range 0-3).</w:t>
      </w:r>
    </w:p>
    <w:p w14:paraId="6E0E3F41" w14:textId="77777777" w:rsidR="00F50D00" w:rsidRPr="00F50D00" w:rsidRDefault="00F50D00" w:rsidP="00BA6AA0">
      <w:pPr>
        <w:spacing w:after="0" w:line="480" w:lineRule="auto"/>
        <w:outlineLvl w:val="0"/>
        <w:rPr>
          <w:rFonts w:ascii="Times New Roman" w:hAnsi="Times New Roman" w:cs="Times New Roman"/>
          <w:b/>
          <w:sz w:val="24"/>
          <w:szCs w:val="24"/>
        </w:rPr>
      </w:pPr>
    </w:p>
    <w:p w14:paraId="1C6F36D7" w14:textId="335B187A" w:rsidR="00B65EB8" w:rsidRPr="00B65EB8" w:rsidRDefault="00B65EB8" w:rsidP="00524BD0">
      <w:pPr>
        <w:spacing w:after="0" w:line="240" w:lineRule="auto"/>
        <w:rPr>
          <w:rFonts w:ascii="Times New Roman" w:hAnsi="Times New Roman" w:cs="Times New Roman"/>
          <w:sz w:val="24"/>
          <w:szCs w:val="24"/>
        </w:rPr>
        <w:sectPr w:rsidR="00B65EB8" w:rsidRPr="00B65EB8">
          <w:headerReference w:type="default" r:id="rId8"/>
          <w:pgSz w:w="12240" w:h="15840"/>
          <w:pgMar w:top="1440" w:right="1440" w:bottom="1440" w:left="1440" w:header="720" w:footer="720" w:gutter="0"/>
          <w:cols w:space="720"/>
          <w:docGrid w:linePitch="360"/>
        </w:sectPr>
      </w:pPr>
    </w:p>
    <w:p w14:paraId="05FF785C" w14:textId="1B24EEC4" w:rsidR="00524BD0" w:rsidRPr="003619CE" w:rsidRDefault="00A14193" w:rsidP="00865FFB">
      <w:pPr>
        <w:spacing w:after="0" w:line="240" w:lineRule="auto"/>
        <w:rPr>
          <w:rFonts w:ascii="Times New Roman" w:hAnsi="Times New Roman" w:cs="Times New Roman"/>
          <w:b/>
          <w:sz w:val="24"/>
          <w:szCs w:val="24"/>
        </w:rPr>
      </w:pPr>
      <w:r>
        <w:rPr>
          <w:rFonts w:ascii="Times New Roman" w:hAnsi="Times New Roman" w:cs="Times New Roman"/>
          <w:sz w:val="24"/>
          <w:szCs w:val="24"/>
        </w:rPr>
        <w:lastRenderedPageBreak/>
        <w:t>Table S2</w:t>
      </w:r>
    </w:p>
    <w:p w14:paraId="00E19170" w14:textId="5DFBB9D4" w:rsidR="00524BD0" w:rsidRDefault="00524BD0" w:rsidP="00524BD0">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Predictive Performance </w:t>
      </w:r>
      <w:r w:rsidR="00024DA1">
        <w:rPr>
          <w:rFonts w:ascii="Times New Roman" w:hAnsi="Times New Roman" w:cs="Times New Roman"/>
          <w:i/>
          <w:sz w:val="24"/>
          <w:szCs w:val="24"/>
        </w:rPr>
        <w:t xml:space="preserve">for Risk Scores </w:t>
      </w:r>
      <w:r>
        <w:rPr>
          <w:rFonts w:ascii="Times New Roman" w:hAnsi="Times New Roman" w:cs="Times New Roman"/>
          <w:i/>
          <w:sz w:val="24"/>
          <w:szCs w:val="24"/>
        </w:rPr>
        <w:t>by Algorithm, Predictor Set, and Outcome</w:t>
      </w:r>
    </w:p>
    <w:p w14:paraId="51FCAEC3" w14:textId="3FD46F31" w:rsidR="003619CE" w:rsidRDefault="003619CE" w:rsidP="00524BD0">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9"/>
        <w:gridCol w:w="1853"/>
        <w:gridCol w:w="1485"/>
        <w:gridCol w:w="511"/>
        <w:gridCol w:w="568"/>
        <w:gridCol w:w="573"/>
        <w:gridCol w:w="827"/>
        <w:gridCol w:w="767"/>
        <w:gridCol w:w="526"/>
        <w:gridCol w:w="542"/>
        <w:gridCol w:w="516"/>
        <w:gridCol w:w="562"/>
        <w:gridCol w:w="568"/>
        <w:gridCol w:w="433"/>
        <w:gridCol w:w="425"/>
        <w:gridCol w:w="464"/>
        <w:gridCol w:w="461"/>
      </w:tblGrid>
      <w:tr w:rsidR="001B314F" w:rsidRPr="001B314F" w14:paraId="13BCFEED" w14:textId="77777777" w:rsidTr="00883DAD">
        <w:trPr>
          <w:tblHeader/>
        </w:trPr>
        <w:tc>
          <w:tcPr>
            <w:tcW w:w="725" w:type="pct"/>
            <w:vMerge w:val="restart"/>
            <w:tcBorders>
              <w:top w:val="single" w:sz="4" w:space="0" w:color="auto"/>
            </w:tcBorders>
            <w:vAlign w:val="center"/>
          </w:tcPr>
          <w:p w14:paraId="09C93354" w14:textId="2C19C3CD" w:rsidR="001B314F" w:rsidRPr="008A03DE" w:rsidRDefault="001B314F" w:rsidP="00BE4297">
            <w:pPr>
              <w:rPr>
                <w:rFonts w:ascii="Times New Roman" w:hAnsi="Times New Roman" w:cs="Times New Roman"/>
                <w:b/>
                <w:sz w:val="12"/>
                <w:szCs w:val="12"/>
              </w:rPr>
            </w:pPr>
            <w:r w:rsidRPr="008A03DE">
              <w:rPr>
                <w:rFonts w:ascii="Times New Roman" w:hAnsi="Times New Roman" w:cs="Times New Roman"/>
                <w:b/>
                <w:sz w:val="12"/>
                <w:szCs w:val="12"/>
              </w:rPr>
              <w:t>Outcome</w:t>
            </w:r>
          </w:p>
        </w:tc>
        <w:tc>
          <w:tcPr>
            <w:tcW w:w="715" w:type="pct"/>
            <w:vMerge w:val="restart"/>
            <w:tcBorders>
              <w:top w:val="single" w:sz="4" w:space="0" w:color="auto"/>
            </w:tcBorders>
            <w:vAlign w:val="center"/>
          </w:tcPr>
          <w:p w14:paraId="06C2DF9B" w14:textId="6A3DBB90" w:rsidR="001B314F" w:rsidRPr="008A03DE" w:rsidRDefault="001B314F" w:rsidP="00BE4297">
            <w:pPr>
              <w:rPr>
                <w:rFonts w:ascii="Times New Roman" w:hAnsi="Times New Roman" w:cs="Times New Roman"/>
                <w:b/>
                <w:sz w:val="12"/>
                <w:szCs w:val="12"/>
              </w:rPr>
            </w:pPr>
            <w:r w:rsidRPr="008A03DE">
              <w:rPr>
                <w:rFonts w:ascii="Times New Roman" w:hAnsi="Times New Roman" w:cs="Times New Roman"/>
                <w:b/>
                <w:sz w:val="12"/>
                <w:szCs w:val="12"/>
              </w:rPr>
              <w:t>Predictors</w:t>
            </w:r>
          </w:p>
        </w:tc>
        <w:tc>
          <w:tcPr>
            <w:tcW w:w="573" w:type="pct"/>
            <w:vMerge w:val="restart"/>
            <w:tcBorders>
              <w:top w:val="single" w:sz="4" w:space="0" w:color="auto"/>
            </w:tcBorders>
            <w:vAlign w:val="center"/>
          </w:tcPr>
          <w:p w14:paraId="7D08F8B9" w14:textId="05DA5700" w:rsidR="001B314F" w:rsidRPr="008A03DE" w:rsidRDefault="001B314F" w:rsidP="00BE4297">
            <w:pPr>
              <w:rPr>
                <w:rFonts w:ascii="Times New Roman" w:hAnsi="Times New Roman" w:cs="Times New Roman"/>
                <w:b/>
                <w:sz w:val="12"/>
                <w:szCs w:val="12"/>
              </w:rPr>
            </w:pPr>
            <w:r w:rsidRPr="008A03DE">
              <w:rPr>
                <w:rFonts w:ascii="Times New Roman" w:hAnsi="Times New Roman" w:cs="Times New Roman"/>
                <w:b/>
                <w:sz w:val="12"/>
                <w:szCs w:val="12"/>
              </w:rPr>
              <w:t>Algorithm</w:t>
            </w:r>
          </w:p>
        </w:tc>
        <w:tc>
          <w:tcPr>
            <w:tcW w:w="197" w:type="pct"/>
            <w:vMerge w:val="restart"/>
            <w:tcBorders>
              <w:top w:val="single" w:sz="4" w:space="0" w:color="auto"/>
            </w:tcBorders>
            <w:vAlign w:val="center"/>
          </w:tcPr>
          <w:p w14:paraId="5C3AD2FB" w14:textId="00D36122" w:rsidR="001B314F" w:rsidRPr="008A03DE" w:rsidRDefault="001B314F" w:rsidP="00BE4297">
            <w:pPr>
              <w:rPr>
                <w:rFonts w:ascii="Times New Roman" w:hAnsi="Times New Roman" w:cs="Times New Roman"/>
                <w:b/>
                <w:sz w:val="12"/>
                <w:szCs w:val="12"/>
              </w:rPr>
            </w:pPr>
            <w:r w:rsidRPr="008A03DE">
              <w:rPr>
                <w:rFonts w:ascii="Times New Roman" w:hAnsi="Times New Roman" w:cs="Times New Roman"/>
                <w:b/>
                <w:sz w:val="12"/>
                <w:szCs w:val="12"/>
              </w:rPr>
              <w:t>Set</w:t>
            </w:r>
          </w:p>
        </w:tc>
        <w:tc>
          <w:tcPr>
            <w:tcW w:w="219" w:type="pct"/>
            <w:vMerge w:val="restart"/>
            <w:tcBorders>
              <w:top w:val="single" w:sz="4" w:space="0" w:color="auto"/>
            </w:tcBorders>
            <w:vAlign w:val="center"/>
          </w:tcPr>
          <w:p w14:paraId="57BCD819" w14:textId="4086801A"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Prev.</w:t>
            </w:r>
          </w:p>
        </w:tc>
        <w:tc>
          <w:tcPr>
            <w:tcW w:w="221" w:type="pct"/>
            <w:vMerge w:val="restart"/>
            <w:tcBorders>
              <w:top w:val="single" w:sz="4" w:space="0" w:color="auto"/>
            </w:tcBorders>
            <w:vAlign w:val="center"/>
          </w:tcPr>
          <w:p w14:paraId="02BB2D06" w14:textId="32ACBF63"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Brier</w:t>
            </w:r>
          </w:p>
        </w:tc>
        <w:tc>
          <w:tcPr>
            <w:tcW w:w="319" w:type="pct"/>
            <w:vMerge w:val="restart"/>
            <w:tcBorders>
              <w:top w:val="single" w:sz="4" w:space="0" w:color="auto"/>
            </w:tcBorders>
            <w:vAlign w:val="center"/>
          </w:tcPr>
          <w:p w14:paraId="61BAEEE8" w14:textId="439AF8D6"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Neg. Log.</w:t>
            </w:r>
          </w:p>
        </w:tc>
        <w:tc>
          <w:tcPr>
            <w:tcW w:w="296" w:type="pct"/>
            <w:vMerge w:val="restart"/>
            <w:tcBorders>
              <w:top w:val="single" w:sz="4" w:space="0" w:color="auto"/>
            </w:tcBorders>
            <w:vAlign w:val="center"/>
          </w:tcPr>
          <w:p w14:paraId="5B6C2F2C" w14:textId="048B2541" w:rsidR="001B314F" w:rsidRPr="008A03DE" w:rsidDel="006379BD"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AUROC</w:t>
            </w:r>
          </w:p>
        </w:tc>
        <w:tc>
          <w:tcPr>
            <w:tcW w:w="1735" w:type="pct"/>
            <w:gridSpan w:val="9"/>
            <w:tcBorders>
              <w:top w:val="single" w:sz="4" w:space="0" w:color="auto"/>
              <w:bottom w:val="single" w:sz="4" w:space="0" w:color="auto"/>
            </w:tcBorders>
            <w:vAlign w:val="center"/>
          </w:tcPr>
          <w:p w14:paraId="04F70665" w14:textId="3BADEF0F" w:rsidR="001B314F" w:rsidRPr="008A03DE" w:rsidRDefault="001B314F" w:rsidP="008A03DE">
            <w:pPr>
              <w:jc w:val="center"/>
              <w:rPr>
                <w:rFonts w:ascii="Times New Roman" w:hAnsi="Times New Roman" w:cs="Times New Roman"/>
                <w:b/>
                <w:sz w:val="12"/>
                <w:szCs w:val="12"/>
              </w:rPr>
            </w:pPr>
            <w:r w:rsidRPr="008A03DE">
              <w:rPr>
                <w:rFonts w:ascii="Times New Roman" w:hAnsi="Times New Roman" w:cs="Times New Roman"/>
                <w:b/>
                <w:sz w:val="12"/>
                <w:szCs w:val="12"/>
              </w:rPr>
              <w:t xml:space="preserve">Performance </w:t>
            </w:r>
            <w:r>
              <w:rPr>
                <w:rFonts w:ascii="Times New Roman" w:hAnsi="Times New Roman" w:cs="Times New Roman"/>
                <w:b/>
                <w:sz w:val="12"/>
                <w:szCs w:val="12"/>
              </w:rPr>
              <w:t xml:space="preserve">of Binary Predictions </w:t>
            </w:r>
            <w:r w:rsidRPr="008A03DE">
              <w:rPr>
                <w:rFonts w:ascii="Times New Roman" w:hAnsi="Times New Roman" w:cs="Times New Roman"/>
                <w:b/>
                <w:sz w:val="12"/>
                <w:szCs w:val="12"/>
              </w:rPr>
              <w:t>at Threshold of Upper 29% of Risk</w:t>
            </w:r>
          </w:p>
        </w:tc>
      </w:tr>
      <w:tr w:rsidR="001B314F" w:rsidRPr="001B314F" w14:paraId="421F0ABF" w14:textId="096D2799" w:rsidTr="00883DAD">
        <w:trPr>
          <w:tblHeader/>
        </w:trPr>
        <w:tc>
          <w:tcPr>
            <w:tcW w:w="725" w:type="pct"/>
            <w:vMerge/>
            <w:tcBorders>
              <w:bottom w:val="single" w:sz="4" w:space="0" w:color="auto"/>
            </w:tcBorders>
            <w:vAlign w:val="center"/>
          </w:tcPr>
          <w:p w14:paraId="4036A8AC" w14:textId="309A5774" w:rsidR="001B314F" w:rsidRPr="008A03DE" w:rsidRDefault="001B314F" w:rsidP="00BE4297">
            <w:pPr>
              <w:rPr>
                <w:rFonts w:ascii="Times New Roman" w:hAnsi="Times New Roman" w:cs="Times New Roman"/>
                <w:b/>
                <w:sz w:val="12"/>
                <w:szCs w:val="12"/>
              </w:rPr>
            </w:pPr>
          </w:p>
        </w:tc>
        <w:tc>
          <w:tcPr>
            <w:tcW w:w="715" w:type="pct"/>
            <w:vMerge/>
            <w:tcBorders>
              <w:bottom w:val="single" w:sz="4" w:space="0" w:color="auto"/>
            </w:tcBorders>
            <w:vAlign w:val="center"/>
          </w:tcPr>
          <w:p w14:paraId="14999212" w14:textId="6742016E" w:rsidR="001B314F" w:rsidRPr="008A03DE" w:rsidRDefault="001B314F" w:rsidP="00BE4297">
            <w:pPr>
              <w:rPr>
                <w:rFonts w:ascii="Times New Roman" w:hAnsi="Times New Roman" w:cs="Times New Roman"/>
                <w:b/>
                <w:sz w:val="12"/>
                <w:szCs w:val="12"/>
              </w:rPr>
            </w:pPr>
          </w:p>
        </w:tc>
        <w:tc>
          <w:tcPr>
            <w:tcW w:w="573" w:type="pct"/>
            <w:vMerge/>
            <w:tcBorders>
              <w:bottom w:val="single" w:sz="4" w:space="0" w:color="auto"/>
            </w:tcBorders>
            <w:vAlign w:val="center"/>
          </w:tcPr>
          <w:p w14:paraId="593EDE4A" w14:textId="4D71125D" w:rsidR="001B314F" w:rsidRPr="008A03DE" w:rsidRDefault="001B314F" w:rsidP="00BE4297">
            <w:pPr>
              <w:rPr>
                <w:rFonts w:ascii="Times New Roman" w:hAnsi="Times New Roman" w:cs="Times New Roman"/>
                <w:b/>
                <w:sz w:val="12"/>
                <w:szCs w:val="12"/>
              </w:rPr>
            </w:pPr>
          </w:p>
        </w:tc>
        <w:tc>
          <w:tcPr>
            <w:tcW w:w="197" w:type="pct"/>
            <w:vMerge/>
            <w:tcBorders>
              <w:bottom w:val="single" w:sz="4" w:space="0" w:color="auto"/>
            </w:tcBorders>
            <w:vAlign w:val="center"/>
          </w:tcPr>
          <w:p w14:paraId="0BF1B6A3" w14:textId="693A68CD" w:rsidR="001B314F" w:rsidRPr="008A03DE" w:rsidRDefault="001B314F" w:rsidP="00BE4297">
            <w:pPr>
              <w:rPr>
                <w:rFonts w:ascii="Times New Roman" w:hAnsi="Times New Roman" w:cs="Times New Roman"/>
                <w:b/>
                <w:sz w:val="12"/>
                <w:szCs w:val="12"/>
              </w:rPr>
            </w:pPr>
          </w:p>
        </w:tc>
        <w:tc>
          <w:tcPr>
            <w:tcW w:w="219" w:type="pct"/>
            <w:vMerge/>
            <w:tcBorders>
              <w:bottom w:val="single" w:sz="4" w:space="0" w:color="auto"/>
            </w:tcBorders>
            <w:vAlign w:val="center"/>
          </w:tcPr>
          <w:p w14:paraId="52F8511F" w14:textId="0681E6F9" w:rsidR="001B314F" w:rsidRPr="008A03DE" w:rsidRDefault="001B314F" w:rsidP="008A03DE">
            <w:pPr>
              <w:jc w:val="right"/>
              <w:rPr>
                <w:rFonts w:ascii="Times New Roman" w:hAnsi="Times New Roman" w:cs="Times New Roman"/>
                <w:b/>
                <w:sz w:val="12"/>
                <w:szCs w:val="12"/>
              </w:rPr>
            </w:pPr>
          </w:p>
        </w:tc>
        <w:tc>
          <w:tcPr>
            <w:tcW w:w="221" w:type="pct"/>
            <w:vMerge/>
            <w:tcBorders>
              <w:bottom w:val="single" w:sz="4" w:space="0" w:color="auto"/>
            </w:tcBorders>
            <w:vAlign w:val="center"/>
          </w:tcPr>
          <w:p w14:paraId="1B4CFE29" w14:textId="21A42F06" w:rsidR="001B314F" w:rsidRPr="008A03DE" w:rsidRDefault="001B314F" w:rsidP="008A03DE">
            <w:pPr>
              <w:jc w:val="right"/>
              <w:rPr>
                <w:rFonts w:ascii="Times New Roman" w:hAnsi="Times New Roman" w:cs="Times New Roman"/>
                <w:b/>
                <w:sz w:val="12"/>
                <w:szCs w:val="12"/>
              </w:rPr>
            </w:pPr>
          </w:p>
        </w:tc>
        <w:tc>
          <w:tcPr>
            <w:tcW w:w="319" w:type="pct"/>
            <w:vMerge/>
            <w:tcBorders>
              <w:bottom w:val="single" w:sz="4" w:space="0" w:color="auto"/>
            </w:tcBorders>
            <w:vAlign w:val="center"/>
          </w:tcPr>
          <w:p w14:paraId="73BF33F2" w14:textId="1900827F" w:rsidR="001B314F" w:rsidRPr="008A03DE" w:rsidRDefault="001B314F" w:rsidP="008A03DE">
            <w:pPr>
              <w:jc w:val="right"/>
              <w:rPr>
                <w:rFonts w:ascii="Times New Roman" w:hAnsi="Times New Roman" w:cs="Times New Roman"/>
                <w:b/>
                <w:sz w:val="12"/>
                <w:szCs w:val="12"/>
              </w:rPr>
            </w:pPr>
          </w:p>
        </w:tc>
        <w:tc>
          <w:tcPr>
            <w:tcW w:w="296" w:type="pct"/>
            <w:vMerge/>
            <w:tcBorders>
              <w:bottom w:val="single" w:sz="4" w:space="0" w:color="auto"/>
            </w:tcBorders>
            <w:vAlign w:val="center"/>
          </w:tcPr>
          <w:p w14:paraId="0938CEF1" w14:textId="0BCE0ABD" w:rsidR="001B314F" w:rsidRPr="008A03DE" w:rsidRDefault="001B314F" w:rsidP="008A03DE">
            <w:pPr>
              <w:jc w:val="right"/>
              <w:rPr>
                <w:rFonts w:ascii="Times New Roman" w:hAnsi="Times New Roman" w:cs="Times New Roman"/>
                <w:b/>
                <w:sz w:val="12"/>
                <w:szCs w:val="12"/>
              </w:rPr>
            </w:pPr>
          </w:p>
        </w:tc>
        <w:tc>
          <w:tcPr>
            <w:tcW w:w="203" w:type="pct"/>
            <w:tcBorders>
              <w:top w:val="single" w:sz="4" w:space="0" w:color="auto"/>
              <w:bottom w:val="single" w:sz="4" w:space="0" w:color="auto"/>
            </w:tcBorders>
            <w:vAlign w:val="center"/>
          </w:tcPr>
          <w:p w14:paraId="6367A91F" w14:textId="6920E90E"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PPV</w:t>
            </w:r>
          </w:p>
        </w:tc>
        <w:tc>
          <w:tcPr>
            <w:tcW w:w="209" w:type="pct"/>
            <w:tcBorders>
              <w:top w:val="single" w:sz="4" w:space="0" w:color="auto"/>
              <w:bottom w:val="single" w:sz="4" w:space="0" w:color="auto"/>
            </w:tcBorders>
            <w:vAlign w:val="center"/>
          </w:tcPr>
          <w:p w14:paraId="1AD00599" w14:textId="2E99B200"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NPV</w:t>
            </w:r>
          </w:p>
        </w:tc>
        <w:tc>
          <w:tcPr>
            <w:tcW w:w="199" w:type="pct"/>
            <w:tcBorders>
              <w:top w:val="single" w:sz="4" w:space="0" w:color="auto"/>
              <w:bottom w:val="single" w:sz="4" w:space="0" w:color="auto"/>
            </w:tcBorders>
            <w:vAlign w:val="center"/>
          </w:tcPr>
          <w:p w14:paraId="3973714F" w14:textId="594E83C3"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Acc.</w:t>
            </w:r>
          </w:p>
        </w:tc>
        <w:tc>
          <w:tcPr>
            <w:tcW w:w="217" w:type="pct"/>
            <w:tcBorders>
              <w:top w:val="single" w:sz="4" w:space="0" w:color="auto"/>
              <w:bottom w:val="single" w:sz="4" w:space="0" w:color="auto"/>
            </w:tcBorders>
            <w:vAlign w:val="center"/>
          </w:tcPr>
          <w:p w14:paraId="1CCEBC6B" w14:textId="3421C0E8"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Sens.</w:t>
            </w:r>
          </w:p>
        </w:tc>
        <w:tc>
          <w:tcPr>
            <w:tcW w:w="219" w:type="pct"/>
            <w:tcBorders>
              <w:top w:val="single" w:sz="4" w:space="0" w:color="auto"/>
              <w:bottom w:val="single" w:sz="4" w:space="0" w:color="auto"/>
            </w:tcBorders>
            <w:vAlign w:val="center"/>
          </w:tcPr>
          <w:p w14:paraId="047718CB" w14:textId="0DF261CC"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Spec.</w:t>
            </w:r>
          </w:p>
        </w:tc>
        <w:tc>
          <w:tcPr>
            <w:tcW w:w="167" w:type="pct"/>
            <w:tcBorders>
              <w:top w:val="single" w:sz="4" w:space="0" w:color="auto"/>
              <w:bottom w:val="single" w:sz="4" w:space="0" w:color="auto"/>
            </w:tcBorders>
            <w:vAlign w:val="center"/>
          </w:tcPr>
          <w:p w14:paraId="7D3E3AA5" w14:textId="52D912D7"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TP</w:t>
            </w:r>
          </w:p>
        </w:tc>
        <w:tc>
          <w:tcPr>
            <w:tcW w:w="164" w:type="pct"/>
            <w:tcBorders>
              <w:top w:val="single" w:sz="4" w:space="0" w:color="auto"/>
              <w:bottom w:val="single" w:sz="4" w:space="0" w:color="auto"/>
            </w:tcBorders>
            <w:vAlign w:val="center"/>
          </w:tcPr>
          <w:p w14:paraId="7E3778D8" w14:textId="52F35CEC"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FP</w:t>
            </w:r>
          </w:p>
        </w:tc>
        <w:tc>
          <w:tcPr>
            <w:tcW w:w="179" w:type="pct"/>
            <w:tcBorders>
              <w:top w:val="single" w:sz="4" w:space="0" w:color="auto"/>
              <w:bottom w:val="single" w:sz="4" w:space="0" w:color="auto"/>
            </w:tcBorders>
            <w:vAlign w:val="center"/>
          </w:tcPr>
          <w:p w14:paraId="782C97FA" w14:textId="15D23CEC"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TN</w:t>
            </w:r>
          </w:p>
        </w:tc>
        <w:tc>
          <w:tcPr>
            <w:tcW w:w="179" w:type="pct"/>
            <w:tcBorders>
              <w:top w:val="single" w:sz="4" w:space="0" w:color="auto"/>
              <w:bottom w:val="single" w:sz="4" w:space="0" w:color="auto"/>
            </w:tcBorders>
            <w:vAlign w:val="center"/>
          </w:tcPr>
          <w:p w14:paraId="3B94D9C5" w14:textId="4CEBD527" w:rsidR="001B314F" w:rsidRPr="008A03DE" w:rsidRDefault="001B314F" w:rsidP="008A03DE">
            <w:pPr>
              <w:jc w:val="right"/>
              <w:rPr>
                <w:rFonts w:ascii="Times New Roman" w:hAnsi="Times New Roman" w:cs="Times New Roman"/>
                <w:b/>
                <w:sz w:val="12"/>
                <w:szCs w:val="12"/>
              </w:rPr>
            </w:pPr>
            <w:r w:rsidRPr="008A03DE">
              <w:rPr>
                <w:rFonts w:ascii="Times New Roman" w:hAnsi="Times New Roman" w:cs="Times New Roman"/>
                <w:b/>
                <w:sz w:val="12"/>
                <w:szCs w:val="12"/>
              </w:rPr>
              <w:t>FN</w:t>
            </w:r>
          </w:p>
        </w:tc>
      </w:tr>
      <w:tr w:rsidR="00883DAD" w:rsidRPr="001B314F" w14:paraId="186764C7" w14:textId="58733574" w:rsidTr="00883DAD">
        <w:tc>
          <w:tcPr>
            <w:tcW w:w="725" w:type="pct"/>
          </w:tcPr>
          <w:p w14:paraId="164CF5DD" w14:textId="471DBE4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2180CDBE" w14:textId="121D1AB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6561BD2D" w14:textId="06566D9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71A3484D" w14:textId="66EE935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019B3D3" w14:textId="18E5A4B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5147741" w14:textId="3D8FB9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4D2FA4AC" w14:textId="079D2DF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37CD2CD5" w14:textId="75D2A8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553DB2C1" w14:textId="4AEFB4A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09" w:type="pct"/>
          </w:tcPr>
          <w:p w14:paraId="3AFF8BFA" w14:textId="336B87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78A9C4F1" w14:textId="3AB539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23F54A90" w14:textId="2835D01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143A3747" w14:textId="78E4A21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1FBFA5CB" w14:textId="5A99B9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64" w:type="pct"/>
            <w:tcBorders>
              <w:top w:val="nil"/>
              <w:left w:val="nil"/>
              <w:bottom w:val="nil"/>
              <w:right w:val="nil"/>
            </w:tcBorders>
            <w:shd w:val="clear" w:color="auto" w:fill="auto"/>
          </w:tcPr>
          <w:p w14:paraId="4A98A35E" w14:textId="0905A4A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79" w:type="pct"/>
            <w:tcBorders>
              <w:top w:val="nil"/>
              <w:left w:val="nil"/>
              <w:bottom w:val="nil"/>
              <w:right w:val="nil"/>
            </w:tcBorders>
            <w:shd w:val="clear" w:color="auto" w:fill="auto"/>
          </w:tcPr>
          <w:p w14:paraId="67377C9F" w14:textId="3C8BBE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150</w:t>
            </w:r>
          </w:p>
        </w:tc>
        <w:tc>
          <w:tcPr>
            <w:tcW w:w="179" w:type="pct"/>
            <w:tcBorders>
              <w:top w:val="nil"/>
              <w:left w:val="nil"/>
              <w:bottom w:val="nil"/>
              <w:right w:val="nil"/>
            </w:tcBorders>
            <w:shd w:val="clear" w:color="auto" w:fill="auto"/>
          </w:tcPr>
          <w:p w14:paraId="56D689A4" w14:textId="17F964F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33</w:t>
            </w:r>
          </w:p>
        </w:tc>
      </w:tr>
      <w:tr w:rsidR="00883DAD" w:rsidRPr="001B314F" w14:paraId="135EC912" w14:textId="7F6B44FF" w:rsidTr="00883DAD">
        <w:trPr>
          <w:trHeight w:val="101"/>
        </w:trPr>
        <w:tc>
          <w:tcPr>
            <w:tcW w:w="725" w:type="pct"/>
          </w:tcPr>
          <w:p w14:paraId="4E19935F" w14:textId="05C7CCD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46378DC3" w14:textId="6641A03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5C463B0B" w14:textId="5F42E37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0D540099" w14:textId="0C9DD9F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6AA79AC3" w14:textId="43703D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3AE918FC" w14:textId="2E91BD4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1B7055D7" w14:textId="2267538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0.56</w:t>
            </w:r>
          </w:p>
        </w:tc>
        <w:tc>
          <w:tcPr>
            <w:tcW w:w="296" w:type="pct"/>
          </w:tcPr>
          <w:p w14:paraId="3F99C7DC" w14:textId="69B6AE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099529F4" w14:textId="6FBF3AA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09" w:type="pct"/>
          </w:tcPr>
          <w:p w14:paraId="3A771FC0" w14:textId="4FAA9F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99" w:type="pct"/>
          </w:tcPr>
          <w:p w14:paraId="0709E5BD" w14:textId="211C1A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17" w:type="pct"/>
          </w:tcPr>
          <w:p w14:paraId="21BF4719" w14:textId="7951EDA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42174FD7" w14:textId="3BE1366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67" w:type="pct"/>
            <w:tcBorders>
              <w:top w:val="nil"/>
              <w:left w:val="nil"/>
              <w:bottom w:val="nil"/>
              <w:right w:val="nil"/>
            </w:tcBorders>
            <w:shd w:val="clear" w:color="auto" w:fill="auto"/>
          </w:tcPr>
          <w:p w14:paraId="65F688A0" w14:textId="308A2C6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53CC9C43" w14:textId="74A256F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F8BABBE" w14:textId="1752D03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142E478" w14:textId="139BAAA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77D008AE" w14:textId="0E43B6EC" w:rsidTr="00883DAD">
        <w:tc>
          <w:tcPr>
            <w:tcW w:w="725" w:type="pct"/>
          </w:tcPr>
          <w:p w14:paraId="34076EA9" w14:textId="4471C6A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1C2D21E3" w14:textId="6319ACE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0A79C8CD" w14:textId="2F83C3D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7D1910F3" w14:textId="571B36B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45AC281F" w14:textId="4440E6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788C1230" w14:textId="1A69D8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0.16</w:t>
            </w:r>
          </w:p>
        </w:tc>
        <w:tc>
          <w:tcPr>
            <w:tcW w:w="319" w:type="pct"/>
          </w:tcPr>
          <w:p w14:paraId="30A2AEFA" w14:textId="25FA95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96" w:type="pct"/>
          </w:tcPr>
          <w:p w14:paraId="6C1F8A41" w14:textId="1D8638A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203" w:type="pct"/>
          </w:tcPr>
          <w:p w14:paraId="1107CCDD" w14:textId="781528A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09" w:type="pct"/>
          </w:tcPr>
          <w:p w14:paraId="734AE777" w14:textId="52C07D9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1B9EAE61" w14:textId="077FE05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31947351" w14:textId="566BF4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19" w:type="pct"/>
          </w:tcPr>
          <w:p w14:paraId="2718A71F" w14:textId="083C84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7CE22A97" w14:textId="1869A4A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40</w:t>
            </w:r>
          </w:p>
        </w:tc>
        <w:tc>
          <w:tcPr>
            <w:tcW w:w="164" w:type="pct"/>
            <w:tcBorders>
              <w:top w:val="nil"/>
              <w:left w:val="nil"/>
              <w:bottom w:val="nil"/>
              <w:right w:val="nil"/>
            </w:tcBorders>
            <w:shd w:val="clear" w:color="auto" w:fill="auto"/>
          </w:tcPr>
          <w:p w14:paraId="169EEB6E" w14:textId="380F8F8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35</w:t>
            </w:r>
          </w:p>
        </w:tc>
        <w:tc>
          <w:tcPr>
            <w:tcW w:w="179" w:type="pct"/>
            <w:tcBorders>
              <w:top w:val="nil"/>
              <w:left w:val="nil"/>
              <w:bottom w:val="nil"/>
              <w:right w:val="nil"/>
            </w:tcBorders>
            <w:shd w:val="clear" w:color="auto" w:fill="auto"/>
          </w:tcPr>
          <w:p w14:paraId="65EB32ED" w14:textId="0B779A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153</w:t>
            </w:r>
          </w:p>
        </w:tc>
        <w:tc>
          <w:tcPr>
            <w:tcW w:w="179" w:type="pct"/>
            <w:tcBorders>
              <w:top w:val="nil"/>
              <w:left w:val="nil"/>
              <w:bottom w:val="nil"/>
              <w:right w:val="nil"/>
            </w:tcBorders>
            <w:shd w:val="clear" w:color="auto" w:fill="auto"/>
          </w:tcPr>
          <w:p w14:paraId="56CD41B7" w14:textId="1EE0BFD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30</w:t>
            </w:r>
          </w:p>
        </w:tc>
      </w:tr>
      <w:tr w:rsidR="00883DAD" w:rsidRPr="001B314F" w14:paraId="153F6897" w14:textId="1B5EFC59" w:rsidTr="00883DAD">
        <w:tc>
          <w:tcPr>
            <w:tcW w:w="725" w:type="pct"/>
          </w:tcPr>
          <w:p w14:paraId="0A50C377" w14:textId="774D6BF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5767634D" w14:textId="2498418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34596E38" w14:textId="1F29A96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65E62DBD" w14:textId="151366B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A758BDE" w14:textId="64D9AD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A83A62F" w14:textId="16B716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478B0714" w14:textId="20B7DB9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3B9B7856" w14:textId="33190E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56644E90" w14:textId="1C08289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09" w:type="pct"/>
          </w:tcPr>
          <w:p w14:paraId="6126C38D" w14:textId="41C1FA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99" w:type="pct"/>
          </w:tcPr>
          <w:p w14:paraId="2728DEE0" w14:textId="17D7610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65FB0B5E" w14:textId="2D628D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6AF006BD" w14:textId="51D2CC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67" w:type="pct"/>
            <w:tcBorders>
              <w:top w:val="nil"/>
              <w:left w:val="nil"/>
              <w:bottom w:val="nil"/>
              <w:right w:val="nil"/>
            </w:tcBorders>
            <w:shd w:val="clear" w:color="auto" w:fill="auto"/>
          </w:tcPr>
          <w:p w14:paraId="1D506A10" w14:textId="537CC7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35FFA476" w14:textId="118BA4F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194EED1" w14:textId="0E5271A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603A745" w14:textId="12646C7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15415C94" w14:textId="7534B9BC" w:rsidTr="00883DAD">
        <w:tc>
          <w:tcPr>
            <w:tcW w:w="725" w:type="pct"/>
          </w:tcPr>
          <w:p w14:paraId="16DA1F48" w14:textId="0EB4B1E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48EEBC49" w14:textId="0E58163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09BA2007" w14:textId="27536AC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446B6869" w14:textId="7C4ADEE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67916300" w14:textId="74FFAE2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4F8FF58E" w14:textId="4E845BE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60CC1A68" w14:textId="48FBB45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96" w:type="pct"/>
          </w:tcPr>
          <w:p w14:paraId="111DEF1C" w14:textId="432A19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203" w:type="pct"/>
          </w:tcPr>
          <w:p w14:paraId="446ACB28" w14:textId="39319D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09" w:type="pct"/>
          </w:tcPr>
          <w:p w14:paraId="50008A08" w14:textId="6610EDD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3FBC4034" w14:textId="11B5003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33F7E8ED" w14:textId="2CFD99E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19" w:type="pct"/>
          </w:tcPr>
          <w:p w14:paraId="48AFA45D" w14:textId="5411A10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2921AFDA" w14:textId="3DF08D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40</w:t>
            </w:r>
          </w:p>
        </w:tc>
        <w:tc>
          <w:tcPr>
            <w:tcW w:w="164" w:type="pct"/>
            <w:tcBorders>
              <w:top w:val="nil"/>
              <w:left w:val="nil"/>
              <w:bottom w:val="nil"/>
              <w:right w:val="nil"/>
            </w:tcBorders>
            <w:shd w:val="clear" w:color="auto" w:fill="auto"/>
          </w:tcPr>
          <w:p w14:paraId="7BD65670" w14:textId="50FC70E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35</w:t>
            </w:r>
          </w:p>
        </w:tc>
        <w:tc>
          <w:tcPr>
            <w:tcW w:w="179" w:type="pct"/>
            <w:tcBorders>
              <w:top w:val="nil"/>
              <w:left w:val="nil"/>
              <w:bottom w:val="nil"/>
              <w:right w:val="nil"/>
            </w:tcBorders>
            <w:shd w:val="clear" w:color="auto" w:fill="auto"/>
          </w:tcPr>
          <w:p w14:paraId="6B149B31" w14:textId="0F4EA89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153</w:t>
            </w:r>
          </w:p>
        </w:tc>
        <w:tc>
          <w:tcPr>
            <w:tcW w:w="179" w:type="pct"/>
            <w:tcBorders>
              <w:top w:val="nil"/>
              <w:left w:val="nil"/>
              <w:bottom w:val="nil"/>
              <w:right w:val="nil"/>
            </w:tcBorders>
            <w:shd w:val="clear" w:color="auto" w:fill="auto"/>
          </w:tcPr>
          <w:p w14:paraId="02C65FEE" w14:textId="468CEE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30</w:t>
            </w:r>
          </w:p>
        </w:tc>
      </w:tr>
      <w:tr w:rsidR="00883DAD" w:rsidRPr="001B314F" w14:paraId="26091D67" w14:textId="0F5AE00A" w:rsidTr="00883DAD">
        <w:tc>
          <w:tcPr>
            <w:tcW w:w="725" w:type="pct"/>
          </w:tcPr>
          <w:p w14:paraId="7D699880" w14:textId="06CD1DB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570C5372" w14:textId="6B4B996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EEA1A74" w14:textId="5FF2F42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4605860B" w14:textId="73216AD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CF42CC9" w14:textId="3DC300F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E66FE3A" w14:textId="05DF0D3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7033BD6D" w14:textId="1E5BE8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0BF6EDF2" w14:textId="220295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1B130D65" w14:textId="71B78D3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09" w:type="pct"/>
          </w:tcPr>
          <w:p w14:paraId="44F5A32C" w14:textId="3B27855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99" w:type="pct"/>
          </w:tcPr>
          <w:p w14:paraId="1E81B3C4" w14:textId="4173A8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17" w:type="pct"/>
          </w:tcPr>
          <w:p w14:paraId="70DA2571" w14:textId="5CE0DB9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19" w:type="pct"/>
          </w:tcPr>
          <w:p w14:paraId="7BDB4593" w14:textId="1CB59E5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67" w:type="pct"/>
            <w:tcBorders>
              <w:top w:val="nil"/>
              <w:left w:val="nil"/>
              <w:bottom w:val="nil"/>
              <w:right w:val="nil"/>
            </w:tcBorders>
            <w:shd w:val="clear" w:color="auto" w:fill="auto"/>
          </w:tcPr>
          <w:p w14:paraId="7709424B" w14:textId="2A7F3E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35</w:t>
            </w:r>
          </w:p>
        </w:tc>
        <w:tc>
          <w:tcPr>
            <w:tcW w:w="164" w:type="pct"/>
            <w:tcBorders>
              <w:top w:val="nil"/>
              <w:left w:val="nil"/>
              <w:bottom w:val="nil"/>
              <w:right w:val="nil"/>
            </w:tcBorders>
            <w:shd w:val="clear" w:color="auto" w:fill="auto"/>
          </w:tcPr>
          <w:p w14:paraId="048C1E2A" w14:textId="0AE623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41</w:t>
            </w:r>
          </w:p>
        </w:tc>
        <w:tc>
          <w:tcPr>
            <w:tcW w:w="179" w:type="pct"/>
            <w:tcBorders>
              <w:top w:val="nil"/>
              <w:left w:val="nil"/>
              <w:bottom w:val="nil"/>
              <w:right w:val="nil"/>
            </w:tcBorders>
            <w:shd w:val="clear" w:color="auto" w:fill="auto"/>
          </w:tcPr>
          <w:p w14:paraId="656B3FB1" w14:textId="490F90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147</w:t>
            </w:r>
          </w:p>
        </w:tc>
        <w:tc>
          <w:tcPr>
            <w:tcW w:w="179" w:type="pct"/>
            <w:tcBorders>
              <w:top w:val="nil"/>
              <w:left w:val="nil"/>
              <w:bottom w:val="nil"/>
              <w:right w:val="nil"/>
            </w:tcBorders>
            <w:shd w:val="clear" w:color="auto" w:fill="auto"/>
          </w:tcPr>
          <w:p w14:paraId="2C51AA6A" w14:textId="3EB38F9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35</w:t>
            </w:r>
          </w:p>
        </w:tc>
      </w:tr>
      <w:tr w:rsidR="00883DAD" w:rsidRPr="001B314F" w14:paraId="6F06A8F9" w14:textId="540379A0" w:rsidTr="00883DAD">
        <w:tc>
          <w:tcPr>
            <w:tcW w:w="725" w:type="pct"/>
          </w:tcPr>
          <w:p w14:paraId="489FDE42" w14:textId="62D326B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381E5535" w14:textId="56437AB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7EB793D0" w14:textId="6EEFD38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63AE904A" w14:textId="7372B38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3AE25F4B" w14:textId="52ADCC0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96E961E" w14:textId="46DC96B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4281B685" w14:textId="7401701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0.60</w:t>
            </w:r>
          </w:p>
        </w:tc>
        <w:tc>
          <w:tcPr>
            <w:tcW w:w="296" w:type="pct"/>
          </w:tcPr>
          <w:p w14:paraId="0543D9F2" w14:textId="1D4D43D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203" w:type="pct"/>
          </w:tcPr>
          <w:p w14:paraId="170CD349" w14:textId="1C51F0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09" w:type="pct"/>
          </w:tcPr>
          <w:p w14:paraId="62125E1A" w14:textId="2E37A8D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75B0E954" w14:textId="63AEAC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1EF42C36" w14:textId="2EFE0AE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1850CE4A" w14:textId="62E38F2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12D14CF1" w14:textId="2230E1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81AFB69" w14:textId="2DAC1A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2EF8FE1" w14:textId="6EF6998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45DD627" w14:textId="29F6910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CB4CF37" w14:textId="3EED66A4" w:rsidTr="00883DAD">
        <w:tc>
          <w:tcPr>
            <w:tcW w:w="725" w:type="pct"/>
          </w:tcPr>
          <w:p w14:paraId="67889D49" w14:textId="0364C44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7F06ED5B" w14:textId="107C044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47CCB538" w14:textId="7ADF751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1350F43F" w14:textId="49C5E3F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3B6D2A1" w14:textId="3155396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37BB37BD" w14:textId="6DE8BF0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245631EB" w14:textId="7BFC51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96" w:type="pct"/>
          </w:tcPr>
          <w:p w14:paraId="19C5B933" w14:textId="4998E11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515E8F2D" w14:textId="0422A51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09" w:type="pct"/>
          </w:tcPr>
          <w:p w14:paraId="33A78D49" w14:textId="48FEDC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99" w:type="pct"/>
          </w:tcPr>
          <w:p w14:paraId="3DE3FE7D" w14:textId="55DB08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6EA6DA7F" w14:textId="030F25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19" w:type="pct"/>
          </w:tcPr>
          <w:p w14:paraId="12193938" w14:textId="7F70B3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3D56F3A7" w14:textId="3078F06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64" w:type="pct"/>
            <w:tcBorders>
              <w:top w:val="nil"/>
              <w:left w:val="nil"/>
              <w:bottom w:val="nil"/>
              <w:right w:val="nil"/>
            </w:tcBorders>
            <w:shd w:val="clear" w:color="auto" w:fill="auto"/>
          </w:tcPr>
          <w:p w14:paraId="5F36B478" w14:textId="0FFB834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79" w:type="pct"/>
            <w:tcBorders>
              <w:top w:val="nil"/>
              <w:left w:val="nil"/>
              <w:bottom w:val="nil"/>
              <w:right w:val="nil"/>
            </w:tcBorders>
            <w:shd w:val="clear" w:color="auto" w:fill="auto"/>
          </w:tcPr>
          <w:p w14:paraId="5B7E0A24" w14:textId="67A6057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151</w:t>
            </w:r>
          </w:p>
        </w:tc>
        <w:tc>
          <w:tcPr>
            <w:tcW w:w="179" w:type="pct"/>
            <w:tcBorders>
              <w:top w:val="nil"/>
              <w:left w:val="nil"/>
              <w:bottom w:val="nil"/>
              <w:right w:val="nil"/>
            </w:tcBorders>
            <w:shd w:val="clear" w:color="auto" w:fill="auto"/>
          </w:tcPr>
          <w:p w14:paraId="34877E91" w14:textId="16C894C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r>
      <w:tr w:rsidR="00883DAD" w:rsidRPr="001B314F" w14:paraId="6458FC69" w14:textId="4D0F441C" w:rsidTr="00883DAD">
        <w:tc>
          <w:tcPr>
            <w:tcW w:w="725" w:type="pct"/>
          </w:tcPr>
          <w:p w14:paraId="1AC892A4" w14:textId="2DE9FE7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1BAE6B5B" w14:textId="291E410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D594A5E" w14:textId="75E87AF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lasso</w:t>
            </w:r>
          </w:p>
        </w:tc>
        <w:tc>
          <w:tcPr>
            <w:tcW w:w="197" w:type="pct"/>
          </w:tcPr>
          <w:p w14:paraId="3586B67D" w14:textId="2C2F89E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0C13B80C" w14:textId="5CB09DA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6B8867A5" w14:textId="69F275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6AFD0320" w14:textId="74BB59A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076DC8E8" w14:textId="529D64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03" w:type="pct"/>
          </w:tcPr>
          <w:p w14:paraId="19C11D83" w14:textId="4CADA32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09" w:type="pct"/>
          </w:tcPr>
          <w:p w14:paraId="2095EB08" w14:textId="143575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99" w:type="pct"/>
          </w:tcPr>
          <w:p w14:paraId="32664D7A" w14:textId="54FCAF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17" w:type="pct"/>
          </w:tcPr>
          <w:p w14:paraId="19B7044F" w14:textId="29F6FE3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1D2D0D03" w14:textId="626B0AA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67" w:type="pct"/>
            <w:tcBorders>
              <w:top w:val="nil"/>
              <w:left w:val="nil"/>
              <w:bottom w:val="nil"/>
              <w:right w:val="nil"/>
            </w:tcBorders>
            <w:shd w:val="clear" w:color="auto" w:fill="auto"/>
          </w:tcPr>
          <w:p w14:paraId="3BA11380" w14:textId="08342DA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7BB1B2E1" w14:textId="472CC26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1D1ECBA" w14:textId="7C95E8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DB4D24B" w14:textId="0370F2B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21A1BBBB" w14:textId="7CF46534" w:rsidTr="00883DAD">
        <w:tc>
          <w:tcPr>
            <w:tcW w:w="725" w:type="pct"/>
          </w:tcPr>
          <w:p w14:paraId="2F024164" w14:textId="193F96E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violent charges by age 30</w:t>
            </w:r>
          </w:p>
        </w:tc>
        <w:tc>
          <w:tcPr>
            <w:tcW w:w="715" w:type="pct"/>
          </w:tcPr>
          <w:p w14:paraId="049365D5" w14:textId="2F760D7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5B66151" w14:textId="7F30770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lasso</w:t>
            </w:r>
          </w:p>
        </w:tc>
        <w:tc>
          <w:tcPr>
            <w:tcW w:w="197" w:type="pct"/>
          </w:tcPr>
          <w:p w14:paraId="60C01819" w14:textId="03E5D8E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44694F59" w14:textId="741CA7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715E220" w14:textId="5E1394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3D90A278" w14:textId="5A5B499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96" w:type="pct"/>
          </w:tcPr>
          <w:p w14:paraId="70B59BF3" w14:textId="3B70392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022CA8A0" w14:textId="5EDB4DD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09" w:type="pct"/>
          </w:tcPr>
          <w:p w14:paraId="064DB29C" w14:textId="052C3D6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99" w:type="pct"/>
          </w:tcPr>
          <w:p w14:paraId="6DC9ABCA" w14:textId="4FB37D9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6CD06027" w14:textId="7A7B6A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19" w:type="pct"/>
          </w:tcPr>
          <w:p w14:paraId="1105ABEF" w14:textId="1F9DB8B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214BE431" w14:textId="135E148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64" w:type="pct"/>
            <w:tcBorders>
              <w:top w:val="nil"/>
              <w:left w:val="nil"/>
              <w:bottom w:val="nil"/>
              <w:right w:val="nil"/>
            </w:tcBorders>
            <w:shd w:val="clear" w:color="auto" w:fill="auto"/>
          </w:tcPr>
          <w:p w14:paraId="0511A572" w14:textId="0165E22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79" w:type="pct"/>
            <w:tcBorders>
              <w:top w:val="nil"/>
              <w:left w:val="nil"/>
              <w:bottom w:val="nil"/>
              <w:right w:val="nil"/>
            </w:tcBorders>
            <w:shd w:val="clear" w:color="auto" w:fill="auto"/>
          </w:tcPr>
          <w:p w14:paraId="7895D498" w14:textId="41F389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151</w:t>
            </w:r>
          </w:p>
        </w:tc>
        <w:tc>
          <w:tcPr>
            <w:tcW w:w="179" w:type="pct"/>
            <w:tcBorders>
              <w:top w:val="nil"/>
              <w:left w:val="nil"/>
              <w:bottom w:val="nil"/>
              <w:right w:val="nil"/>
            </w:tcBorders>
            <w:shd w:val="clear" w:color="auto" w:fill="auto"/>
          </w:tcPr>
          <w:p w14:paraId="46DB738D" w14:textId="5DB9D2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r>
      <w:tr w:rsidR="00883DAD" w:rsidRPr="001B314F" w14:paraId="6DEFA083" w14:textId="6BECC535" w:rsidTr="00883DAD">
        <w:tc>
          <w:tcPr>
            <w:tcW w:w="725" w:type="pct"/>
          </w:tcPr>
          <w:p w14:paraId="13EE33AF" w14:textId="710A687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34418C07" w14:textId="3FCF00B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51A5BF02" w14:textId="3FA819E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5E9DA117" w14:textId="4F33198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6039E8BD" w14:textId="642DAE7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28A27E64" w14:textId="3CAFAE1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7CD79319" w14:textId="7AA4147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75331EF0" w14:textId="691AFD4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4536DCF1" w14:textId="31F9737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09" w:type="pct"/>
          </w:tcPr>
          <w:p w14:paraId="64C6D7D9" w14:textId="4D1303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3B5398EB" w14:textId="68DC199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111E373B" w14:textId="4AB57C2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19" w:type="pct"/>
          </w:tcPr>
          <w:p w14:paraId="4F398D54" w14:textId="45611A8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67" w:type="pct"/>
            <w:tcBorders>
              <w:top w:val="nil"/>
              <w:left w:val="nil"/>
              <w:bottom w:val="nil"/>
              <w:right w:val="nil"/>
            </w:tcBorders>
            <w:shd w:val="clear" w:color="auto" w:fill="auto"/>
          </w:tcPr>
          <w:p w14:paraId="366C501E" w14:textId="66793B6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36</w:t>
            </w:r>
          </w:p>
        </w:tc>
        <w:tc>
          <w:tcPr>
            <w:tcW w:w="164" w:type="pct"/>
            <w:tcBorders>
              <w:top w:val="nil"/>
              <w:left w:val="nil"/>
              <w:bottom w:val="nil"/>
              <w:right w:val="nil"/>
            </w:tcBorders>
            <w:shd w:val="clear" w:color="auto" w:fill="auto"/>
          </w:tcPr>
          <w:p w14:paraId="7D0035A3" w14:textId="26529B3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39</w:t>
            </w:r>
          </w:p>
        </w:tc>
        <w:tc>
          <w:tcPr>
            <w:tcW w:w="179" w:type="pct"/>
            <w:tcBorders>
              <w:top w:val="nil"/>
              <w:left w:val="nil"/>
              <w:bottom w:val="nil"/>
              <w:right w:val="nil"/>
            </w:tcBorders>
            <w:shd w:val="clear" w:color="auto" w:fill="auto"/>
          </w:tcPr>
          <w:p w14:paraId="3E8B7772" w14:textId="465493F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150</w:t>
            </w:r>
          </w:p>
        </w:tc>
        <w:tc>
          <w:tcPr>
            <w:tcW w:w="179" w:type="pct"/>
            <w:tcBorders>
              <w:top w:val="nil"/>
              <w:left w:val="nil"/>
              <w:bottom w:val="nil"/>
              <w:right w:val="nil"/>
            </w:tcBorders>
            <w:shd w:val="clear" w:color="auto" w:fill="auto"/>
          </w:tcPr>
          <w:p w14:paraId="75566C0D" w14:textId="3DC4EF9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r>
      <w:tr w:rsidR="00883DAD" w:rsidRPr="001B314F" w14:paraId="75497429" w14:textId="0F7C1AD9" w:rsidTr="00883DAD">
        <w:tc>
          <w:tcPr>
            <w:tcW w:w="725" w:type="pct"/>
          </w:tcPr>
          <w:p w14:paraId="13E251FE" w14:textId="19C518D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6C703A30" w14:textId="4356FE5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8753721" w14:textId="3DB59CA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33D0B1D9" w14:textId="59CD823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6843A8E6" w14:textId="6479A3C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06B35BF2" w14:textId="7CB894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29DB04F8" w14:textId="0ADB156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96" w:type="pct"/>
          </w:tcPr>
          <w:p w14:paraId="525A5E75" w14:textId="128787E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6FE68977" w14:textId="447A83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09" w:type="pct"/>
          </w:tcPr>
          <w:p w14:paraId="7A3487B3" w14:textId="45ACAFE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4C46C667" w14:textId="20D31E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5236384E" w14:textId="69B33C7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9" w:type="pct"/>
          </w:tcPr>
          <w:p w14:paraId="051AEED7" w14:textId="2F8A66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67" w:type="pct"/>
            <w:tcBorders>
              <w:top w:val="nil"/>
              <w:left w:val="nil"/>
              <w:bottom w:val="nil"/>
              <w:right w:val="nil"/>
            </w:tcBorders>
            <w:shd w:val="clear" w:color="auto" w:fill="auto"/>
          </w:tcPr>
          <w:p w14:paraId="629E8EFD" w14:textId="284DB84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59E0F6A3" w14:textId="5EEAF3F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4241ABFC" w14:textId="56AA1A7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71EAE81" w14:textId="38BC662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6EA169A" w14:textId="5F196321" w:rsidTr="00883DAD">
        <w:tc>
          <w:tcPr>
            <w:tcW w:w="725" w:type="pct"/>
          </w:tcPr>
          <w:p w14:paraId="6220992E" w14:textId="1E31BE1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17A161B7" w14:textId="003F1CB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52E6174" w14:textId="1EA2991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7F5D6CEA" w14:textId="471E179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3E283BAD" w14:textId="0331F67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288640A1" w14:textId="1B3402F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0.16</w:t>
            </w:r>
          </w:p>
        </w:tc>
        <w:tc>
          <w:tcPr>
            <w:tcW w:w="319" w:type="pct"/>
          </w:tcPr>
          <w:p w14:paraId="416A1FBA" w14:textId="31B9DC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96" w:type="pct"/>
          </w:tcPr>
          <w:p w14:paraId="1F50081A" w14:textId="4CA6D6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203" w:type="pct"/>
          </w:tcPr>
          <w:p w14:paraId="5C5385A4" w14:textId="2AA3072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09" w:type="pct"/>
          </w:tcPr>
          <w:p w14:paraId="0B3AC743" w14:textId="6E90B9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68FB1148" w14:textId="1A93B16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17" w:type="pct"/>
          </w:tcPr>
          <w:p w14:paraId="02D2DCFD" w14:textId="1C4C655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0.59</w:t>
            </w:r>
          </w:p>
        </w:tc>
        <w:tc>
          <w:tcPr>
            <w:tcW w:w="219" w:type="pct"/>
          </w:tcPr>
          <w:p w14:paraId="6E74839D" w14:textId="6B4FCF1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67" w:type="pct"/>
            <w:tcBorders>
              <w:top w:val="nil"/>
              <w:left w:val="nil"/>
              <w:bottom w:val="nil"/>
              <w:right w:val="nil"/>
            </w:tcBorders>
            <w:shd w:val="clear" w:color="auto" w:fill="auto"/>
          </w:tcPr>
          <w:p w14:paraId="795DB8B0" w14:textId="17B6BA1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41</w:t>
            </w:r>
          </w:p>
        </w:tc>
        <w:tc>
          <w:tcPr>
            <w:tcW w:w="164" w:type="pct"/>
            <w:tcBorders>
              <w:top w:val="nil"/>
              <w:left w:val="nil"/>
              <w:bottom w:val="nil"/>
              <w:right w:val="nil"/>
            </w:tcBorders>
            <w:shd w:val="clear" w:color="auto" w:fill="auto"/>
          </w:tcPr>
          <w:p w14:paraId="35B589F8" w14:textId="0F4408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c>
          <w:tcPr>
            <w:tcW w:w="179" w:type="pct"/>
            <w:tcBorders>
              <w:top w:val="nil"/>
              <w:left w:val="nil"/>
              <w:bottom w:val="nil"/>
              <w:right w:val="nil"/>
            </w:tcBorders>
            <w:shd w:val="clear" w:color="auto" w:fill="auto"/>
          </w:tcPr>
          <w:p w14:paraId="1336AF30" w14:textId="0F4774B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155</w:t>
            </w:r>
          </w:p>
        </w:tc>
        <w:tc>
          <w:tcPr>
            <w:tcW w:w="179" w:type="pct"/>
            <w:tcBorders>
              <w:top w:val="nil"/>
              <w:left w:val="nil"/>
              <w:bottom w:val="nil"/>
              <w:right w:val="nil"/>
            </w:tcBorders>
            <w:shd w:val="clear" w:color="auto" w:fill="auto"/>
          </w:tcPr>
          <w:p w14:paraId="6BFCC1C7" w14:textId="3A814FA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29</w:t>
            </w:r>
          </w:p>
        </w:tc>
      </w:tr>
      <w:tr w:rsidR="00883DAD" w:rsidRPr="001B314F" w14:paraId="00F45710" w14:textId="5AA2D27F" w:rsidTr="00883DAD">
        <w:tc>
          <w:tcPr>
            <w:tcW w:w="725" w:type="pct"/>
          </w:tcPr>
          <w:p w14:paraId="5E7C8619" w14:textId="5BD4D08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6A314725" w14:textId="4842333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F833D04" w14:textId="42FF1DF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68C8B5D7" w14:textId="7DD8064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76F4EED1" w14:textId="1445E82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2D7AAF7A" w14:textId="7AC7ADC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56AAB65B" w14:textId="299ECE2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96" w:type="pct"/>
          </w:tcPr>
          <w:p w14:paraId="6E22B57F" w14:textId="48ACB4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4499AD51" w14:textId="3895846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09" w:type="pct"/>
          </w:tcPr>
          <w:p w14:paraId="569AD0B8" w14:textId="65D496D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0C4609F3" w14:textId="20AC3F3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75F8605A" w14:textId="00E4863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54955BEC" w14:textId="073387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14300D47" w14:textId="258B1E8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4F5C02F0" w14:textId="1CC344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AA66636" w14:textId="1FF8708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3723EDC" w14:textId="57F565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49E2CDF6" w14:textId="40E246E7" w:rsidTr="00883DAD">
        <w:tc>
          <w:tcPr>
            <w:tcW w:w="725" w:type="pct"/>
          </w:tcPr>
          <w:p w14:paraId="3C49CED5" w14:textId="7F088B1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76909632" w14:textId="51902D0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3DEEDAF" w14:textId="743E29B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3A510D3E" w14:textId="31A22C7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275E5FA" w14:textId="614B98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10049B96" w14:textId="0BE0F3E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0.16</w:t>
            </w:r>
          </w:p>
        </w:tc>
        <w:tc>
          <w:tcPr>
            <w:tcW w:w="319" w:type="pct"/>
          </w:tcPr>
          <w:p w14:paraId="1BD19552" w14:textId="5A1E24D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96" w:type="pct"/>
          </w:tcPr>
          <w:p w14:paraId="525A3DBC" w14:textId="6DA125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203" w:type="pct"/>
          </w:tcPr>
          <w:p w14:paraId="6AFF320E" w14:textId="2138254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09" w:type="pct"/>
          </w:tcPr>
          <w:p w14:paraId="5B303E57" w14:textId="6D06DF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64D4882A" w14:textId="0CB354C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48789710" w14:textId="58F3F9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19" w:type="pct"/>
          </w:tcPr>
          <w:p w14:paraId="5548188D" w14:textId="3B9BACE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6F1FA0A0" w14:textId="6A5845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40</w:t>
            </w:r>
          </w:p>
        </w:tc>
        <w:tc>
          <w:tcPr>
            <w:tcW w:w="164" w:type="pct"/>
            <w:tcBorders>
              <w:top w:val="nil"/>
              <w:left w:val="nil"/>
              <w:bottom w:val="nil"/>
              <w:right w:val="nil"/>
            </w:tcBorders>
            <w:shd w:val="clear" w:color="auto" w:fill="auto"/>
          </w:tcPr>
          <w:p w14:paraId="7733A9F1" w14:textId="2365A4F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36</w:t>
            </w:r>
          </w:p>
        </w:tc>
        <w:tc>
          <w:tcPr>
            <w:tcW w:w="179" w:type="pct"/>
            <w:tcBorders>
              <w:top w:val="nil"/>
              <w:left w:val="nil"/>
              <w:bottom w:val="nil"/>
              <w:right w:val="nil"/>
            </w:tcBorders>
            <w:shd w:val="clear" w:color="auto" w:fill="auto"/>
          </w:tcPr>
          <w:p w14:paraId="43A6B5CA" w14:textId="12FB6A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153</w:t>
            </w:r>
          </w:p>
        </w:tc>
        <w:tc>
          <w:tcPr>
            <w:tcW w:w="179" w:type="pct"/>
            <w:tcBorders>
              <w:top w:val="nil"/>
              <w:left w:val="nil"/>
              <w:bottom w:val="nil"/>
              <w:right w:val="nil"/>
            </w:tcBorders>
            <w:shd w:val="clear" w:color="auto" w:fill="auto"/>
          </w:tcPr>
          <w:p w14:paraId="43C6E29C" w14:textId="7D36E23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30</w:t>
            </w:r>
          </w:p>
        </w:tc>
      </w:tr>
      <w:tr w:rsidR="00883DAD" w:rsidRPr="001B314F" w14:paraId="1DE3F345" w14:textId="3FF05A95" w:rsidTr="00883DAD">
        <w:tc>
          <w:tcPr>
            <w:tcW w:w="725" w:type="pct"/>
          </w:tcPr>
          <w:p w14:paraId="0B451332" w14:textId="08B21A4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73FE1EC8" w14:textId="1D0BF5B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76EFD2A4" w14:textId="4A6F434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6970E4AC" w14:textId="190D13A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B018782" w14:textId="279B920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74B844B7" w14:textId="64DF075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5C310D0D" w14:textId="0E8AFF3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60CE8D34" w14:textId="574425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Pr>
          <w:p w14:paraId="6F0BE9CA" w14:textId="2D09FE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0.43</w:t>
            </w:r>
          </w:p>
        </w:tc>
        <w:tc>
          <w:tcPr>
            <w:tcW w:w="209" w:type="pct"/>
          </w:tcPr>
          <w:p w14:paraId="3714EBC9" w14:textId="22FBAE9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99" w:type="pct"/>
          </w:tcPr>
          <w:p w14:paraId="38A64C2C" w14:textId="28D5620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5EC4F8C4" w14:textId="59102F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19" w:type="pct"/>
          </w:tcPr>
          <w:p w14:paraId="45886DAA" w14:textId="28BD63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167" w:type="pct"/>
            <w:tcBorders>
              <w:top w:val="nil"/>
              <w:left w:val="nil"/>
              <w:bottom w:val="nil"/>
              <w:right w:val="nil"/>
            </w:tcBorders>
            <w:shd w:val="clear" w:color="auto" w:fill="auto"/>
          </w:tcPr>
          <w:p w14:paraId="6AF55894" w14:textId="46348B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c>
          <w:tcPr>
            <w:tcW w:w="164" w:type="pct"/>
            <w:tcBorders>
              <w:top w:val="nil"/>
              <w:left w:val="nil"/>
              <w:bottom w:val="nil"/>
              <w:right w:val="nil"/>
            </w:tcBorders>
            <w:shd w:val="clear" w:color="auto" w:fill="auto"/>
          </w:tcPr>
          <w:p w14:paraId="188A191A" w14:textId="3E3EFE9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43</w:t>
            </w:r>
          </w:p>
        </w:tc>
        <w:tc>
          <w:tcPr>
            <w:tcW w:w="179" w:type="pct"/>
            <w:tcBorders>
              <w:top w:val="nil"/>
              <w:left w:val="nil"/>
              <w:bottom w:val="nil"/>
              <w:right w:val="nil"/>
            </w:tcBorders>
            <w:shd w:val="clear" w:color="auto" w:fill="auto"/>
          </w:tcPr>
          <w:p w14:paraId="1B1890D1" w14:textId="32BA112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146</w:t>
            </w:r>
          </w:p>
        </w:tc>
        <w:tc>
          <w:tcPr>
            <w:tcW w:w="179" w:type="pct"/>
            <w:tcBorders>
              <w:top w:val="nil"/>
              <w:left w:val="nil"/>
              <w:bottom w:val="nil"/>
              <w:right w:val="nil"/>
            </w:tcBorders>
            <w:shd w:val="clear" w:color="auto" w:fill="auto"/>
          </w:tcPr>
          <w:p w14:paraId="02CFCCCA" w14:textId="18C5A2F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r>
      <w:tr w:rsidR="00883DAD" w:rsidRPr="001B314F" w14:paraId="516A42D3" w14:textId="78F01FDF" w:rsidTr="00883DAD">
        <w:tc>
          <w:tcPr>
            <w:tcW w:w="725" w:type="pct"/>
          </w:tcPr>
          <w:p w14:paraId="29041DAE" w14:textId="076D643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1DF36951" w14:textId="39F0BEF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1E1BF862" w14:textId="7407FB7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321484AB" w14:textId="6FACD30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58326F62" w14:textId="2B728EA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21E7E596" w14:textId="511CB4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585F5CF2" w14:textId="2B8541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0.56</w:t>
            </w:r>
          </w:p>
        </w:tc>
        <w:tc>
          <w:tcPr>
            <w:tcW w:w="296" w:type="pct"/>
          </w:tcPr>
          <w:p w14:paraId="5D7D8542" w14:textId="770D5A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336E0A8C" w14:textId="0D23AD5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09" w:type="pct"/>
          </w:tcPr>
          <w:p w14:paraId="1F9760F9" w14:textId="2008A6A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0D6FE835" w14:textId="088CC0D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192BF221" w14:textId="1ED4423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0.58</w:t>
            </w:r>
          </w:p>
        </w:tc>
        <w:tc>
          <w:tcPr>
            <w:tcW w:w="219" w:type="pct"/>
          </w:tcPr>
          <w:p w14:paraId="45F48A4B" w14:textId="2CE5F52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67" w:type="pct"/>
            <w:tcBorders>
              <w:top w:val="nil"/>
              <w:left w:val="nil"/>
              <w:bottom w:val="nil"/>
              <w:right w:val="nil"/>
            </w:tcBorders>
            <w:shd w:val="clear" w:color="auto" w:fill="auto"/>
          </w:tcPr>
          <w:p w14:paraId="6FD7BFBD" w14:textId="628D7CB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487E9353" w14:textId="51EE09D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B37A4AD" w14:textId="754F54A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F039A96" w14:textId="13BCDE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2AF04DCE" w14:textId="384E3E8A" w:rsidTr="00883DAD">
        <w:tc>
          <w:tcPr>
            <w:tcW w:w="725" w:type="pct"/>
          </w:tcPr>
          <w:p w14:paraId="4B369A1B" w14:textId="6FC9818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08C2E24B" w14:textId="4E66BE2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376FFA9D" w14:textId="68BB0B4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5DEE28AF" w14:textId="5CC7697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49B9EA3" w14:textId="503E9F7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31219D9F" w14:textId="11E857E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71A89E65" w14:textId="79DB6DD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96" w:type="pct"/>
          </w:tcPr>
          <w:p w14:paraId="6CD18D63" w14:textId="51193F1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3E2A032E" w14:textId="5CB7B8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09" w:type="pct"/>
          </w:tcPr>
          <w:p w14:paraId="6CC8CB0F" w14:textId="2D3F5C3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99" w:type="pct"/>
          </w:tcPr>
          <w:p w14:paraId="6E22E5FF" w14:textId="1852017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4BDE690A" w14:textId="0429FCD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19" w:type="pct"/>
          </w:tcPr>
          <w:p w14:paraId="2E7072C9" w14:textId="5AE9752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32496DB0" w14:textId="41198C9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64" w:type="pct"/>
            <w:tcBorders>
              <w:top w:val="nil"/>
              <w:left w:val="nil"/>
              <w:bottom w:val="nil"/>
              <w:right w:val="nil"/>
            </w:tcBorders>
            <w:shd w:val="clear" w:color="auto" w:fill="auto"/>
          </w:tcPr>
          <w:p w14:paraId="41E11243" w14:textId="0829F19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79" w:type="pct"/>
            <w:tcBorders>
              <w:top w:val="nil"/>
              <w:left w:val="nil"/>
              <w:bottom w:val="nil"/>
              <w:right w:val="nil"/>
            </w:tcBorders>
            <w:shd w:val="clear" w:color="auto" w:fill="auto"/>
          </w:tcPr>
          <w:p w14:paraId="492E1A8E" w14:textId="4D4ED3E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152</w:t>
            </w:r>
          </w:p>
        </w:tc>
        <w:tc>
          <w:tcPr>
            <w:tcW w:w="179" w:type="pct"/>
            <w:tcBorders>
              <w:top w:val="nil"/>
              <w:left w:val="nil"/>
              <w:bottom w:val="nil"/>
              <w:right w:val="nil"/>
            </w:tcBorders>
            <w:shd w:val="clear" w:color="auto" w:fill="auto"/>
          </w:tcPr>
          <w:p w14:paraId="2CC20A01" w14:textId="4AB3ABC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r>
      <w:tr w:rsidR="00883DAD" w:rsidRPr="001B314F" w14:paraId="1CAF21C1" w14:textId="2B0681FC" w:rsidTr="00883DAD">
        <w:tc>
          <w:tcPr>
            <w:tcW w:w="725" w:type="pct"/>
          </w:tcPr>
          <w:p w14:paraId="166A8013" w14:textId="5A2FC7E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0EC0166C" w14:textId="3FEC358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7A28E594" w14:textId="26DA377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0DFC4F63" w14:textId="049E1F2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237E3CBE" w14:textId="2213FCC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3CED0C35" w14:textId="7D7A398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6CFA1628" w14:textId="0381D01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96" w:type="pct"/>
          </w:tcPr>
          <w:p w14:paraId="5130F29E" w14:textId="3872E21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Pr>
          <w:p w14:paraId="5DD87B6D" w14:textId="3687901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09" w:type="pct"/>
          </w:tcPr>
          <w:p w14:paraId="5503F13E" w14:textId="5B6B33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134ABFE7" w14:textId="702B06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35B0B55E" w14:textId="4394E3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0.59</w:t>
            </w:r>
          </w:p>
        </w:tc>
        <w:tc>
          <w:tcPr>
            <w:tcW w:w="219" w:type="pct"/>
          </w:tcPr>
          <w:p w14:paraId="572AB6AE" w14:textId="2A3F300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67" w:type="pct"/>
            <w:tcBorders>
              <w:top w:val="nil"/>
              <w:left w:val="nil"/>
              <w:bottom w:val="nil"/>
              <w:right w:val="nil"/>
            </w:tcBorders>
            <w:shd w:val="clear" w:color="auto" w:fill="auto"/>
          </w:tcPr>
          <w:p w14:paraId="4F8707E3" w14:textId="7EAF2E8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857E23E" w14:textId="58E059B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E7F7AB1" w14:textId="519DED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3B56E2C" w14:textId="3CA4FA9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EE3C14A" w14:textId="52506EB7" w:rsidTr="00883DAD">
        <w:tc>
          <w:tcPr>
            <w:tcW w:w="725" w:type="pct"/>
          </w:tcPr>
          <w:p w14:paraId="49901661" w14:textId="0395834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3+ serious charges by age 30</w:t>
            </w:r>
          </w:p>
        </w:tc>
        <w:tc>
          <w:tcPr>
            <w:tcW w:w="715" w:type="pct"/>
          </w:tcPr>
          <w:p w14:paraId="37B7517E" w14:textId="2D86EEB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EBE28D7" w14:textId="503E515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30318052" w14:textId="3B11ECA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761496D0" w14:textId="7504A2F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0.27</w:t>
            </w:r>
          </w:p>
        </w:tc>
        <w:tc>
          <w:tcPr>
            <w:tcW w:w="221" w:type="pct"/>
          </w:tcPr>
          <w:p w14:paraId="0EEA9F47" w14:textId="11787D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59ED280E" w14:textId="29B7D6C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96" w:type="pct"/>
          </w:tcPr>
          <w:p w14:paraId="7A2682F0" w14:textId="6AC72FB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327A39EF" w14:textId="03DD521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09" w:type="pct"/>
          </w:tcPr>
          <w:p w14:paraId="160D4C56" w14:textId="6ACA614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99" w:type="pct"/>
          </w:tcPr>
          <w:p w14:paraId="17362FCC" w14:textId="0214938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17" w:type="pct"/>
          </w:tcPr>
          <w:p w14:paraId="14D47390" w14:textId="338791B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19" w:type="pct"/>
          </w:tcPr>
          <w:p w14:paraId="3562159C" w14:textId="2DBC010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67" w:type="pct"/>
            <w:tcBorders>
              <w:top w:val="nil"/>
              <w:left w:val="nil"/>
              <w:bottom w:val="nil"/>
              <w:right w:val="nil"/>
            </w:tcBorders>
            <w:shd w:val="clear" w:color="auto" w:fill="auto"/>
          </w:tcPr>
          <w:p w14:paraId="49E98B04" w14:textId="03CB5E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36</w:t>
            </w:r>
          </w:p>
        </w:tc>
        <w:tc>
          <w:tcPr>
            <w:tcW w:w="164" w:type="pct"/>
            <w:tcBorders>
              <w:top w:val="nil"/>
              <w:left w:val="nil"/>
              <w:bottom w:val="nil"/>
              <w:right w:val="nil"/>
            </w:tcBorders>
            <w:shd w:val="clear" w:color="auto" w:fill="auto"/>
          </w:tcPr>
          <w:p w14:paraId="636D401A" w14:textId="55C3A01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41</w:t>
            </w:r>
          </w:p>
        </w:tc>
        <w:tc>
          <w:tcPr>
            <w:tcW w:w="179" w:type="pct"/>
            <w:tcBorders>
              <w:top w:val="nil"/>
              <w:left w:val="nil"/>
              <w:bottom w:val="nil"/>
              <w:right w:val="nil"/>
            </w:tcBorders>
            <w:shd w:val="clear" w:color="auto" w:fill="auto"/>
          </w:tcPr>
          <w:p w14:paraId="3B85BED1" w14:textId="029E223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148</w:t>
            </w:r>
          </w:p>
        </w:tc>
        <w:tc>
          <w:tcPr>
            <w:tcW w:w="179" w:type="pct"/>
            <w:tcBorders>
              <w:top w:val="nil"/>
              <w:left w:val="nil"/>
              <w:bottom w:val="nil"/>
              <w:right w:val="nil"/>
            </w:tcBorders>
            <w:shd w:val="clear" w:color="auto" w:fill="auto"/>
          </w:tcPr>
          <w:p w14:paraId="72B44F6C" w14:textId="1E4E49D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r>
      <w:tr w:rsidR="00883DAD" w:rsidRPr="001B314F" w14:paraId="73ED5844" w14:textId="0A57E67D" w:rsidTr="00883DAD">
        <w:tc>
          <w:tcPr>
            <w:tcW w:w="725" w:type="pct"/>
          </w:tcPr>
          <w:p w14:paraId="158BB242" w14:textId="65901B7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2B4253A9" w14:textId="6F6AFE4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A905163" w14:textId="614E710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7D8F1861" w14:textId="47F268B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75A74423" w14:textId="1A103C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2CEDD925" w14:textId="31B057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3BB01F9B" w14:textId="20EBD10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6EB95BDE" w14:textId="0715AEC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58063654" w14:textId="118780C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0.43</w:t>
            </w:r>
          </w:p>
        </w:tc>
        <w:tc>
          <w:tcPr>
            <w:tcW w:w="209" w:type="pct"/>
          </w:tcPr>
          <w:p w14:paraId="015F16E7" w14:textId="009DE1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99" w:type="pct"/>
          </w:tcPr>
          <w:p w14:paraId="37FE3BFD" w14:textId="17DED9E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17" w:type="pct"/>
          </w:tcPr>
          <w:p w14:paraId="2F5028DC" w14:textId="4D7466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0.45</w:t>
            </w:r>
          </w:p>
        </w:tc>
        <w:tc>
          <w:tcPr>
            <w:tcW w:w="219" w:type="pct"/>
          </w:tcPr>
          <w:p w14:paraId="313C5DF5" w14:textId="3E1966B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167" w:type="pct"/>
            <w:tcBorders>
              <w:top w:val="nil"/>
              <w:left w:val="nil"/>
              <w:bottom w:val="nil"/>
              <w:right w:val="nil"/>
            </w:tcBorders>
            <w:shd w:val="clear" w:color="auto" w:fill="auto"/>
          </w:tcPr>
          <w:p w14:paraId="18DE83D7" w14:textId="6E12BEE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c>
          <w:tcPr>
            <w:tcW w:w="164" w:type="pct"/>
            <w:tcBorders>
              <w:top w:val="nil"/>
              <w:left w:val="nil"/>
              <w:bottom w:val="nil"/>
              <w:right w:val="nil"/>
            </w:tcBorders>
            <w:shd w:val="clear" w:color="auto" w:fill="auto"/>
          </w:tcPr>
          <w:p w14:paraId="65C7E29A" w14:textId="1A68E7F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43</w:t>
            </w:r>
          </w:p>
        </w:tc>
        <w:tc>
          <w:tcPr>
            <w:tcW w:w="179" w:type="pct"/>
            <w:tcBorders>
              <w:top w:val="nil"/>
              <w:left w:val="nil"/>
              <w:bottom w:val="nil"/>
              <w:right w:val="nil"/>
            </w:tcBorders>
            <w:shd w:val="clear" w:color="auto" w:fill="auto"/>
          </w:tcPr>
          <w:p w14:paraId="40C3C1B3" w14:textId="4D8E0D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144</w:t>
            </w:r>
          </w:p>
        </w:tc>
        <w:tc>
          <w:tcPr>
            <w:tcW w:w="179" w:type="pct"/>
            <w:tcBorders>
              <w:top w:val="nil"/>
              <w:left w:val="nil"/>
              <w:bottom w:val="nil"/>
              <w:right w:val="nil"/>
            </w:tcBorders>
            <w:shd w:val="clear" w:color="auto" w:fill="auto"/>
          </w:tcPr>
          <w:p w14:paraId="6931ED73" w14:textId="3173B36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39</w:t>
            </w:r>
          </w:p>
        </w:tc>
      </w:tr>
      <w:tr w:rsidR="00883DAD" w:rsidRPr="001B314F" w14:paraId="24B6F194" w14:textId="3B6F3CC7" w:rsidTr="00883DAD">
        <w:tc>
          <w:tcPr>
            <w:tcW w:w="725" w:type="pct"/>
          </w:tcPr>
          <w:p w14:paraId="476175A9" w14:textId="7939603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00EBB37C" w14:textId="27EA99E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6D513C6A" w14:textId="58FFE6A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60879A54" w14:textId="75CF6B2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D387C94" w14:textId="14A670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0B102178" w14:textId="00D57EA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04E0BB0F" w14:textId="6399C3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96" w:type="pct"/>
          </w:tcPr>
          <w:p w14:paraId="3C74E659" w14:textId="750FAF3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6BB5AB23" w14:textId="425E94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09" w:type="pct"/>
          </w:tcPr>
          <w:p w14:paraId="33735082" w14:textId="6B76B84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99" w:type="pct"/>
          </w:tcPr>
          <w:p w14:paraId="69E44931" w14:textId="59C9715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17" w:type="pct"/>
          </w:tcPr>
          <w:p w14:paraId="75D8BEF4" w14:textId="7D1D044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19" w:type="pct"/>
          </w:tcPr>
          <w:p w14:paraId="172294E6" w14:textId="11065C0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3282A01E" w14:textId="4F96247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6B0A43D2" w14:textId="37B617E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8D68C43" w14:textId="60D3A24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57B7CA1" w14:textId="3D881E2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AF0B734" w14:textId="5D68FA43" w:rsidTr="00883DAD">
        <w:tc>
          <w:tcPr>
            <w:tcW w:w="725" w:type="pct"/>
          </w:tcPr>
          <w:p w14:paraId="1EEF7BA0" w14:textId="41FF23E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64665FD2" w14:textId="3F78524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4676EC0E" w14:textId="21D4127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5B4ABD16" w14:textId="69444E2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D44D353" w14:textId="74DB69B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346C0B4B" w14:textId="0F7D17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2FFA048E" w14:textId="36E229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96" w:type="pct"/>
          </w:tcPr>
          <w:p w14:paraId="258D79EE" w14:textId="06930B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3F8B57BC" w14:textId="6A631A8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09" w:type="pct"/>
          </w:tcPr>
          <w:p w14:paraId="5FB18A95" w14:textId="068B8CB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99" w:type="pct"/>
          </w:tcPr>
          <w:p w14:paraId="391E5451" w14:textId="21E333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5B956743" w14:textId="72E3E75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9" w:type="pct"/>
          </w:tcPr>
          <w:p w14:paraId="0DA76C41" w14:textId="2B95FAA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7A4FF22F" w14:textId="12F3EE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64" w:type="pct"/>
            <w:tcBorders>
              <w:top w:val="nil"/>
              <w:left w:val="nil"/>
              <w:bottom w:val="nil"/>
              <w:right w:val="nil"/>
            </w:tcBorders>
            <w:shd w:val="clear" w:color="auto" w:fill="auto"/>
          </w:tcPr>
          <w:p w14:paraId="2D35C233" w14:textId="4732B7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79" w:type="pct"/>
            <w:tcBorders>
              <w:top w:val="nil"/>
              <w:left w:val="nil"/>
              <w:bottom w:val="nil"/>
              <w:right w:val="nil"/>
            </w:tcBorders>
            <w:shd w:val="clear" w:color="auto" w:fill="auto"/>
          </w:tcPr>
          <w:p w14:paraId="5265925F" w14:textId="5DA8F7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149</w:t>
            </w:r>
          </w:p>
        </w:tc>
        <w:tc>
          <w:tcPr>
            <w:tcW w:w="179" w:type="pct"/>
            <w:tcBorders>
              <w:top w:val="nil"/>
              <w:left w:val="nil"/>
              <w:bottom w:val="nil"/>
              <w:right w:val="nil"/>
            </w:tcBorders>
            <w:shd w:val="clear" w:color="auto" w:fill="auto"/>
          </w:tcPr>
          <w:p w14:paraId="1F55CB03" w14:textId="65A3E30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r>
      <w:tr w:rsidR="00883DAD" w:rsidRPr="001B314F" w14:paraId="4B2A7C3A" w14:textId="3959F06E" w:rsidTr="00883DAD">
        <w:tc>
          <w:tcPr>
            <w:tcW w:w="725" w:type="pct"/>
          </w:tcPr>
          <w:p w14:paraId="4B303FA5" w14:textId="2623663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15066E51" w14:textId="36F2F2B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32C2D6F1" w14:textId="052EECF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77BCBA42" w14:textId="088C2D0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1E426699" w14:textId="6DA496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7466AF5B" w14:textId="2C5EDC1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2262239B" w14:textId="31D186C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96" w:type="pct"/>
          </w:tcPr>
          <w:p w14:paraId="29FCBA5E" w14:textId="3B67937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5F865F72" w14:textId="312417F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09" w:type="pct"/>
          </w:tcPr>
          <w:p w14:paraId="41087434" w14:textId="2B2464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99" w:type="pct"/>
          </w:tcPr>
          <w:p w14:paraId="7C5EB5EB" w14:textId="106AAA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17" w:type="pct"/>
          </w:tcPr>
          <w:p w14:paraId="58760011" w14:textId="15FFC40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19" w:type="pct"/>
          </w:tcPr>
          <w:p w14:paraId="41ED6437" w14:textId="7604D4D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08424D07" w14:textId="2A5AB73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64D9178F" w14:textId="01FFFFD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987A2C9" w14:textId="17BB89A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4A698A98" w14:textId="021C892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530AD41B" w14:textId="4DF6D2DE" w:rsidTr="00883DAD">
        <w:tc>
          <w:tcPr>
            <w:tcW w:w="725" w:type="pct"/>
          </w:tcPr>
          <w:p w14:paraId="6EC64E89" w14:textId="7F2D8D6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48BFD056" w14:textId="004DC93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01A842BF" w14:textId="1E005B9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2F154226" w14:textId="6FC2F8A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D977E73" w14:textId="71274A9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17DAF488" w14:textId="775B076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45E3D308" w14:textId="2B29C6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96" w:type="pct"/>
          </w:tcPr>
          <w:p w14:paraId="5023BAA3" w14:textId="661DD88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05BBEC2A" w14:textId="4B7C65B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09" w:type="pct"/>
          </w:tcPr>
          <w:p w14:paraId="155FBEC8" w14:textId="6F70D05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99" w:type="pct"/>
          </w:tcPr>
          <w:p w14:paraId="1526C8FD" w14:textId="6B3FEE2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0BF94C95" w14:textId="5403354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9" w:type="pct"/>
          </w:tcPr>
          <w:p w14:paraId="75FBAC38" w14:textId="26C28C9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67" w:type="pct"/>
            <w:tcBorders>
              <w:top w:val="nil"/>
              <w:left w:val="nil"/>
              <w:bottom w:val="nil"/>
              <w:right w:val="nil"/>
            </w:tcBorders>
            <w:shd w:val="clear" w:color="auto" w:fill="auto"/>
          </w:tcPr>
          <w:p w14:paraId="5C4B5CCA" w14:textId="5525204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c>
          <w:tcPr>
            <w:tcW w:w="164" w:type="pct"/>
            <w:tcBorders>
              <w:top w:val="nil"/>
              <w:left w:val="nil"/>
              <w:bottom w:val="nil"/>
              <w:right w:val="nil"/>
            </w:tcBorders>
            <w:shd w:val="clear" w:color="auto" w:fill="auto"/>
          </w:tcPr>
          <w:p w14:paraId="2C3D950C" w14:textId="1596984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38</w:t>
            </w:r>
          </w:p>
        </w:tc>
        <w:tc>
          <w:tcPr>
            <w:tcW w:w="179" w:type="pct"/>
            <w:tcBorders>
              <w:top w:val="nil"/>
              <w:left w:val="nil"/>
              <w:bottom w:val="nil"/>
              <w:right w:val="nil"/>
            </w:tcBorders>
            <w:shd w:val="clear" w:color="auto" w:fill="auto"/>
          </w:tcPr>
          <w:p w14:paraId="6578C1B0" w14:textId="6B96507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149</w:t>
            </w:r>
          </w:p>
        </w:tc>
        <w:tc>
          <w:tcPr>
            <w:tcW w:w="179" w:type="pct"/>
            <w:tcBorders>
              <w:top w:val="nil"/>
              <w:left w:val="nil"/>
              <w:bottom w:val="nil"/>
              <w:right w:val="nil"/>
            </w:tcBorders>
            <w:shd w:val="clear" w:color="auto" w:fill="auto"/>
          </w:tcPr>
          <w:p w14:paraId="11046CD6" w14:textId="0A87BB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r>
      <w:tr w:rsidR="00883DAD" w:rsidRPr="001B314F" w14:paraId="2887CF9A" w14:textId="71D00D94" w:rsidTr="00883DAD">
        <w:tc>
          <w:tcPr>
            <w:tcW w:w="725" w:type="pct"/>
          </w:tcPr>
          <w:p w14:paraId="20779C53" w14:textId="7A10F37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27B4EE80" w14:textId="119CF56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632E6FE0" w14:textId="4978CE3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0786DA3E" w14:textId="48E447B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B6F2548" w14:textId="20BF358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51F6342A" w14:textId="209072E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6D3C1682" w14:textId="478685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35385E9B" w14:textId="1F7C1C0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3" w:type="pct"/>
          </w:tcPr>
          <w:p w14:paraId="4E923101" w14:textId="31CAC59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09" w:type="pct"/>
          </w:tcPr>
          <w:p w14:paraId="596EE541" w14:textId="27CBC7B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99" w:type="pct"/>
          </w:tcPr>
          <w:p w14:paraId="0E5DCC0D" w14:textId="0301B43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3F69D59B" w14:textId="1FECEC3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19" w:type="pct"/>
          </w:tcPr>
          <w:p w14:paraId="5A346EB4" w14:textId="001F3CF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67" w:type="pct"/>
            <w:tcBorders>
              <w:top w:val="nil"/>
              <w:left w:val="nil"/>
              <w:bottom w:val="nil"/>
              <w:right w:val="nil"/>
            </w:tcBorders>
            <w:shd w:val="clear" w:color="auto" w:fill="auto"/>
          </w:tcPr>
          <w:p w14:paraId="1E0F1FC7" w14:textId="42E221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34</w:t>
            </w:r>
          </w:p>
        </w:tc>
        <w:tc>
          <w:tcPr>
            <w:tcW w:w="164" w:type="pct"/>
            <w:tcBorders>
              <w:top w:val="nil"/>
              <w:left w:val="nil"/>
              <w:bottom w:val="nil"/>
              <w:right w:val="nil"/>
            </w:tcBorders>
            <w:shd w:val="clear" w:color="auto" w:fill="auto"/>
          </w:tcPr>
          <w:p w14:paraId="7A2C43C8" w14:textId="3503EA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44</w:t>
            </w:r>
          </w:p>
        </w:tc>
        <w:tc>
          <w:tcPr>
            <w:tcW w:w="179" w:type="pct"/>
            <w:tcBorders>
              <w:top w:val="nil"/>
              <w:left w:val="nil"/>
              <w:bottom w:val="nil"/>
              <w:right w:val="nil"/>
            </w:tcBorders>
            <w:shd w:val="clear" w:color="auto" w:fill="auto"/>
          </w:tcPr>
          <w:p w14:paraId="202F13CC" w14:textId="52E3300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143</w:t>
            </w:r>
          </w:p>
        </w:tc>
        <w:tc>
          <w:tcPr>
            <w:tcW w:w="179" w:type="pct"/>
            <w:tcBorders>
              <w:top w:val="nil"/>
              <w:left w:val="nil"/>
              <w:bottom w:val="nil"/>
              <w:right w:val="nil"/>
            </w:tcBorders>
            <w:shd w:val="clear" w:color="auto" w:fill="auto"/>
          </w:tcPr>
          <w:p w14:paraId="55A5DDAD" w14:textId="14FEA8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37</w:t>
            </w:r>
          </w:p>
        </w:tc>
      </w:tr>
      <w:tr w:rsidR="00883DAD" w:rsidRPr="001B314F" w14:paraId="67A4DB21" w14:textId="573619E0" w:rsidTr="00883DAD">
        <w:tc>
          <w:tcPr>
            <w:tcW w:w="725" w:type="pct"/>
          </w:tcPr>
          <w:p w14:paraId="6D2FFAA3" w14:textId="51F6D69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64AF2172" w14:textId="18724E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DA2F15A" w14:textId="3BA189B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5F11C27D" w14:textId="251F3A1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75F2979" w14:textId="4883C14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28C6EEA9" w14:textId="79B667F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72BE8BDA" w14:textId="21F22FC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13082ED2" w14:textId="40FD47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3BF8F53F" w14:textId="71A760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09" w:type="pct"/>
          </w:tcPr>
          <w:p w14:paraId="58E54C40" w14:textId="528972A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99" w:type="pct"/>
          </w:tcPr>
          <w:p w14:paraId="6FAB0F56" w14:textId="6CA749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17" w:type="pct"/>
          </w:tcPr>
          <w:p w14:paraId="10783927" w14:textId="082D57F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0.60</w:t>
            </w:r>
          </w:p>
        </w:tc>
        <w:tc>
          <w:tcPr>
            <w:tcW w:w="219" w:type="pct"/>
          </w:tcPr>
          <w:p w14:paraId="6F3537A6" w14:textId="59DB52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31CBD4D2" w14:textId="185EDA5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729AB39D" w14:textId="243679C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CC23DE0" w14:textId="32C2F3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18B9305" w14:textId="71F776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44D12A21" w14:textId="72940F30" w:rsidTr="00883DAD">
        <w:tc>
          <w:tcPr>
            <w:tcW w:w="725" w:type="pct"/>
          </w:tcPr>
          <w:p w14:paraId="1EA2F6FB" w14:textId="4C152D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6CE9ACC9" w14:textId="6AFC88F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5B967E4C" w14:textId="424590B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37781D60" w14:textId="61306C6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60BB7B5" w14:textId="3830AA3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5A934756" w14:textId="2131C1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5F248B00" w14:textId="459F9B6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96" w:type="pct"/>
          </w:tcPr>
          <w:p w14:paraId="17F57A43" w14:textId="46754CE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3F600819" w14:textId="124191B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09" w:type="pct"/>
          </w:tcPr>
          <w:p w14:paraId="622383EB" w14:textId="7F6494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199" w:type="pct"/>
          </w:tcPr>
          <w:p w14:paraId="0788AA3D" w14:textId="7717995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17" w:type="pct"/>
          </w:tcPr>
          <w:p w14:paraId="20F78DCD" w14:textId="0914028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5407A852" w14:textId="38A7210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0.79</w:t>
            </w:r>
          </w:p>
        </w:tc>
        <w:tc>
          <w:tcPr>
            <w:tcW w:w="167" w:type="pct"/>
            <w:tcBorders>
              <w:top w:val="nil"/>
              <w:left w:val="nil"/>
              <w:bottom w:val="nil"/>
              <w:right w:val="nil"/>
            </w:tcBorders>
            <w:shd w:val="clear" w:color="auto" w:fill="auto"/>
          </w:tcPr>
          <w:p w14:paraId="4D7AD1F4" w14:textId="737644C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35</w:t>
            </w:r>
          </w:p>
        </w:tc>
        <w:tc>
          <w:tcPr>
            <w:tcW w:w="164" w:type="pct"/>
            <w:tcBorders>
              <w:top w:val="nil"/>
              <w:left w:val="nil"/>
              <w:bottom w:val="nil"/>
              <w:right w:val="nil"/>
            </w:tcBorders>
            <w:shd w:val="clear" w:color="auto" w:fill="auto"/>
          </w:tcPr>
          <w:p w14:paraId="200002FC" w14:textId="03D642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40</w:t>
            </w:r>
          </w:p>
        </w:tc>
        <w:tc>
          <w:tcPr>
            <w:tcW w:w="179" w:type="pct"/>
            <w:tcBorders>
              <w:top w:val="nil"/>
              <w:left w:val="nil"/>
              <w:bottom w:val="nil"/>
              <w:right w:val="nil"/>
            </w:tcBorders>
            <w:shd w:val="clear" w:color="auto" w:fill="auto"/>
          </w:tcPr>
          <w:p w14:paraId="5C92BCD5" w14:textId="3995E25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147</w:t>
            </w:r>
          </w:p>
        </w:tc>
        <w:tc>
          <w:tcPr>
            <w:tcW w:w="179" w:type="pct"/>
            <w:tcBorders>
              <w:top w:val="nil"/>
              <w:left w:val="nil"/>
              <w:bottom w:val="nil"/>
              <w:right w:val="nil"/>
            </w:tcBorders>
            <w:shd w:val="clear" w:color="auto" w:fill="auto"/>
          </w:tcPr>
          <w:p w14:paraId="3517A59D" w14:textId="2BC7723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36</w:t>
            </w:r>
          </w:p>
        </w:tc>
      </w:tr>
      <w:tr w:rsidR="00883DAD" w:rsidRPr="001B314F" w14:paraId="60EA9B90" w14:textId="67395791" w:rsidTr="00883DAD">
        <w:tc>
          <w:tcPr>
            <w:tcW w:w="725" w:type="pct"/>
          </w:tcPr>
          <w:p w14:paraId="76091FAB" w14:textId="6010D5B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5710CD25" w14:textId="570D479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3A9ADF2E" w14:textId="69AB91C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6270C046" w14:textId="168A6A5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1A8D3218" w14:textId="677F80F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35C79571" w14:textId="4C6685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0.17</w:t>
            </w:r>
          </w:p>
        </w:tc>
        <w:tc>
          <w:tcPr>
            <w:tcW w:w="319" w:type="pct"/>
          </w:tcPr>
          <w:p w14:paraId="44BCD7E8" w14:textId="05FA550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96" w:type="pct"/>
          </w:tcPr>
          <w:p w14:paraId="1BB3C08A" w14:textId="607F17A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59EE3F21" w14:textId="0A6DF5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9" w:type="pct"/>
          </w:tcPr>
          <w:p w14:paraId="23F8BC64" w14:textId="5BEAC5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0.89</w:t>
            </w:r>
          </w:p>
        </w:tc>
        <w:tc>
          <w:tcPr>
            <w:tcW w:w="199" w:type="pct"/>
          </w:tcPr>
          <w:p w14:paraId="18601548" w14:textId="32519B5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217" w:type="pct"/>
          </w:tcPr>
          <w:p w14:paraId="391D338A" w14:textId="3134D70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9" w:type="pct"/>
          </w:tcPr>
          <w:p w14:paraId="304EFA71" w14:textId="189BDE8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167" w:type="pct"/>
            <w:tcBorders>
              <w:top w:val="nil"/>
              <w:left w:val="nil"/>
              <w:bottom w:val="nil"/>
              <w:right w:val="nil"/>
            </w:tcBorders>
            <w:shd w:val="clear" w:color="auto" w:fill="auto"/>
          </w:tcPr>
          <w:p w14:paraId="458C38B2" w14:textId="3D5F5AD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1AC79680" w14:textId="71896C4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B21DA47" w14:textId="364EE8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DE14638" w14:textId="77B8C11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A1D5712" w14:textId="664FA570" w:rsidTr="00883DAD">
        <w:tc>
          <w:tcPr>
            <w:tcW w:w="725" w:type="pct"/>
          </w:tcPr>
          <w:p w14:paraId="324C6FEF" w14:textId="7272D97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23+ total charges by age 30</w:t>
            </w:r>
          </w:p>
        </w:tc>
        <w:tc>
          <w:tcPr>
            <w:tcW w:w="715" w:type="pct"/>
          </w:tcPr>
          <w:p w14:paraId="396EEA55" w14:textId="3C919D8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6F2095CB" w14:textId="19417E6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501F818F" w14:textId="2ED45EC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63BA2BAE" w14:textId="53EF52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0.28</w:t>
            </w:r>
          </w:p>
        </w:tc>
        <w:tc>
          <w:tcPr>
            <w:tcW w:w="221" w:type="pct"/>
          </w:tcPr>
          <w:p w14:paraId="782A9F27" w14:textId="082A066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16289F6B" w14:textId="66175A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2F789647" w14:textId="75E25F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4029E36E" w14:textId="0F08D3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0.41</w:t>
            </w:r>
          </w:p>
        </w:tc>
        <w:tc>
          <w:tcPr>
            <w:tcW w:w="209" w:type="pct"/>
          </w:tcPr>
          <w:p w14:paraId="2206D14C" w14:textId="70AF04F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199" w:type="pct"/>
          </w:tcPr>
          <w:p w14:paraId="7A981E62" w14:textId="3AFCFE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17" w:type="pct"/>
          </w:tcPr>
          <w:p w14:paraId="38D28445" w14:textId="563C583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19" w:type="pct"/>
          </w:tcPr>
          <w:p w14:paraId="7F292FD7" w14:textId="164400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67" w:type="pct"/>
            <w:tcBorders>
              <w:top w:val="nil"/>
              <w:left w:val="nil"/>
              <w:bottom w:val="nil"/>
              <w:right w:val="nil"/>
            </w:tcBorders>
            <w:shd w:val="clear" w:color="auto" w:fill="auto"/>
          </w:tcPr>
          <w:p w14:paraId="3FFABF16" w14:textId="4EE0E82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31</w:t>
            </w:r>
          </w:p>
        </w:tc>
        <w:tc>
          <w:tcPr>
            <w:tcW w:w="164" w:type="pct"/>
            <w:tcBorders>
              <w:top w:val="nil"/>
              <w:left w:val="nil"/>
              <w:bottom w:val="nil"/>
              <w:right w:val="nil"/>
            </w:tcBorders>
            <w:shd w:val="clear" w:color="auto" w:fill="auto"/>
          </w:tcPr>
          <w:p w14:paraId="7BFEA739" w14:textId="711E03D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44</w:t>
            </w:r>
          </w:p>
        </w:tc>
        <w:tc>
          <w:tcPr>
            <w:tcW w:w="179" w:type="pct"/>
            <w:tcBorders>
              <w:top w:val="nil"/>
              <w:left w:val="nil"/>
              <w:bottom w:val="nil"/>
              <w:right w:val="nil"/>
            </w:tcBorders>
            <w:shd w:val="clear" w:color="auto" w:fill="auto"/>
          </w:tcPr>
          <w:p w14:paraId="319F0191" w14:textId="0BBF4FD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143</w:t>
            </w:r>
          </w:p>
        </w:tc>
        <w:tc>
          <w:tcPr>
            <w:tcW w:w="179" w:type="pct"/>
            <w:tcBorders>
              <w:top w:val="nil"/>
              <w:left w:val="nil"/>
              <w:bottom w:val="nil"/>
              <w:right w:val="nil"/>
            </w:tcBorders>
            <w:shd w:val="clear" w:color="auto" w:fill="auto"/>
          </w:tcPr>
          <w:p w14:paraId="188AA463" w14:textId="133C627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40</w:t>
            </w:r>
          </w:p>
        </w:tc>
      </w:tr>
      <w:tr w:rsidR="00883DAD" w:rsidRPr="001B314F" w14:paraId="6F0242BE" w14:textId="19D1369F" w:rsidTr="00883DAD">
        <w:tc>
          <w:tcPr>
            <w:tcW w:w="725" w:type="pct"/>
          </w:tcPr>
          <w:p w14:paraId="255C13B9" w14:textId="5BE75F7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586D5B53" w14:textId="729660E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655650D" w14:textId="1D832A0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4512A520" w14:textId="585B1CF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77558AC6" w14:textId="0B8258C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27B9B914" w14:textId="3AE823D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1AFE0484" w14:textId="6EEAE72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1E000409" w14:textId="00A5FDA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01A79D13" w14:textId="519976C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09" w:type="pct"/>
          </w:tcPr>
          <w:p w14:paraId="1641802D" w14:textId="0E3E5E1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199" w:type="pct"/>
          </w:tcPr>
          <w:p w14:paraId="69DF0082" w14:textId="5AED63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17" w:type="pct"/>
          </w:tcPr>
          <w:p w14:paraId="2B236F7B" w14:textId="3198E3A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19" w:type="pct"/>
          </w:tcPr>
          <w:p w14:paraId="0978813A" w14:textId="5CF391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305CF135" w14:textId="39B755E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43</w:t>
            </w:r>
          </w:p>
        </w:tc>
        <w:tc>
          <w:tcPr>
            <w:tcW w:w="164" w:type="pct"/>
            <w:tcBorders>
              <w:top w:val="nil"/>
              <w:left w:val="nil"/>
              <w:bottom w:val="nil"/>
              <w:right w:val="nil"/>
            </w:tcBorders>
            <w:shd w:val="clear" w:color="auto" w:fill="auto"/>
          </w:tcPr>
          <w:p w14:paraId="168AA21F" w14:textId="167564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c>
          <w:tcPr>
            <w:tcW w:w="179" w:type="pct"/>
            <w:tcBorders>
              <w:top w:val="nil"/>
              <w:left w:val="nil"/>
              <w:bottom w:val="nil"/>
              <w:right w:val="nil"/>
            </w:tcBorders>
            <w:shd w:val="clear" w:color="auto" w:fill="auto"/>
          </w:tcPr>
          <w:p w14:paraId="2F9C5961" w14:textId="04E7757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133</w:t>
            </w:r>
          </w:p>
        </w:tc>
        <w:tc>
          <w:tcPr>
            <w:tcW w:w="179" w:type="pct"/>
            <w:tcBorders>
              <w:top w:val="nil"/>
              <w:left w:val="nil"/>
              <w:bottom w:val="nil"/>
              <w:right w:val="nil"/>
            </w:tcBorders>
            <w:shd w:val="clear" w:color="auto" w:fill="auto"/>
          </w:tcPr>
          <w:p w14:paraId="0A291E46" w14:textId="5C94B7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51</w:t>
            </w:r>
          </w:p>
        </w:tc>
      </w:tr>
      <w:tr w:rsidR="00883DAD" w:rsidRPr="001B314F" w14:paraId="78107B04" w14:textId="667B12DB" w:rsidTr="00883DAD">
        <w:tc>
          <w:tcPr>
            <w:tcW w:w="725" w:type="pct"/>
          </w:tcPr>
          <w:p w14:paraId="68CB5BA2" w14:textId="6E64B48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5C87462B" w14:textId="3D96F84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4C9BC42D" w14:textId="643652F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0EC1C30C" w14:textId="6A0AC7B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3A646EE3" w14:textId="565A5EB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39FED7E7" w14:textId="447108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00AD7FCE" w14:textId="0BE8613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1B0CAEDF" w14:textId="34F2A7D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509D5ADB" w14:textId="246F4EB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209" w:type="pct"/>
          </w:tcPr>
          <w:p w14:paraId="3FB37197" w14:textId="73F7F85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99" w:type="pct"/>
          </w:tcPr>
          <w:p w14:paraId="621990E9" w14:textId="4C2D155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09D9196F" w14:textId="3A02418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68B1622E" w14:textId="36DE6A5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6E24DCB3" w14:textId="00163C0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71E1A153" w14:textId="3913F01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8AAA5C7" w14:textId="5FFA83D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A8F5AF0" w14:textId="4048AC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37C40E27" w14:textId="08A07AF0" w:rsidTr="00883DAD">
        <w:tc>
          <w:tcPr>
            <w:tcW w:w="725" w:type="pct"/>
          </w:tcPr>
          <w:p w14:paraId="3E678C92" w14:textId="78B4C92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25889F32" w14:textId="58F9FB8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0550190F" w14:textId="19EC261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6CDE0A65" w14:textId="6E17D8C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D41BC81" w14:textId="72BDD14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7DE9656B" w14:textId="2A916B5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7DE4C1CA" w14:textId="0BC7C9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4BEB4F67" w14:textId="24B696F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1D520759" w14:textId="521279A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09" w:type="pct"/>
          </w:tcPr>
          <w:p w14:paraId="6EF0AE81" w14:textId="66FD6C6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99" w:type="pct"/>
          </w:tcPr>
          <w:p w14:paraId="22638E84" w14:textId="0EAF90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605F16F9" w14:textId="371A7BD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3B013110" w14:textId="5A273EA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0.85</w:t>
            </w:r>
          </w:p>
        </w:tc>
        <w:tc>
          <w:tcPr>
            <w:tcW w:w="167" w:type="pct"/>
            <w:tcBorders>
              <w:top w:val="nil"/>
              <w:left w:val="nil"/>
              <w:bottom w:val="nil"/>
              <w:right w:val="nil"/>
            </w:tcBorders>
            <w:shd w:val="clear" w:color="auto" w:fill="auto"/>
          </w:tcPr>
          <w:p w14:paraId="33033CCF" w14:textId="278B073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50</w:t>
            </w:r>
          </w:p>
        </w:tc>
        <w:tc>
          <w:tcPr>
            <w:tcW w:w="164" w:type="pct"/>
            <w:tcBorders>
              <w:top w:val="nil"/>
              <w:left w:val="nil"/>
              <w:bottom w:val="nil"/>
              <w:right w:val="nil"/>
            </w:tcBorders>
            <w:shd w:val="clear" w:color="auto" w:fill="auto"/>
          </w:tcPr>
          <w:p w14:paraId="54B7E7EE" w14:textId="72DF93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25</w:t>
            </w:r>
          </w:p>
        </w:tc>
        <w:tc>
          <w:tcPr>
            <w:tcW w:w="179" w:type="pct"/>
            <w:tcBorders>
              <w:top w:val="nil"/>
              <w:left w:val="nil"/>
              <w:bottom w:val="nil"/>
              <w:right w:val="nil"/>
            </w:tcBorders>
            <w:shd w:val="clear" w:color="auto" w:fill="auto"/>
          </w:tcPr>
          <w:p w14:paraId="639396C6" w14:textId="490BCA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140</w:t>
            </w:r>
          </w:p>
        </w:tc>
        <w:tc>
          <w:tcPr>
            <w:tcW w:w="179" w:type="pct"/>
            <w:tcBorders>
              <w:top w:val="nil"/>
              <w:left w:val="nil"/>
              <w:bottom w:val="nil"/>
              <w:right w:val="nil"/>
            </w:tcBorders>
            <w:shd w:val="clear" w:color="auto" w:fill="auto"/>
          </w:tcPr>
          <w:p w14:paraId="0F99032F" w14:textId="7A85842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44</w:t>
            </w:r>
          </w:p>
        </w:tc>
      </w:tr>
      <w:tr w:rsidR="00883DAD" w:rsidRPr="001B314F" w14:paraId="732A279D" w14:textId="7C1BEC2D" w:rsidTr="00883DAD">
        <w:tc>
          <w:tcPr>
            <w:tcW w:w="725" w:type="pct"/>
          </w:tcPr>
          <w:p w14:paraId="43C6D2AA" w14:textId="6D15909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3D8C9834" w14:textId="3C92DE5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55B7D190" w14:textId="6D088E1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lasso</w:t>
            </w:r>
          </w:p>
        </w:tc>
        <w:tc>
          <w:tcPr>
            <w:tcW w:w="197" w:type="pct"/>
          </w:tcPr>
          <w:p w14:paraId="07EF76E1" w14:textId="2EB7A9F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08B048FE" w14:textId="2084D79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6DECF50A" w14:textId="4D0F7F7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36816663" w14:textId="59D772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1D41B138" w14:textId="7EAF4B2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7C386F3B" w14:textId="1158480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209" w:type="pct"/>
          </w:tcPr>
          <w:p w14:paraId="1C102BFD" w14:textId="127FC21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199" w:type="pct"/>
          </w:tcPr>
          <w:p w14:paraId="33743EA3" w14:textId="6EE3169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0D93AFC3" w14:textId="613A622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19" w:type="pct"/>
          </w:tcPr>
          <w:p w14:paraId="75CA7652" w14:textId="5663A2E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2F67AD68" w14:textId="2E5AD75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5181F72E" w14:textId="4EE8A71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891C762" w14:textId="34B569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6406CD6" w14:textId="5C21587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28347775" w14:textId="009C3C91" w:rsidTr="00883DAD">
        <w:tc>
          <w:tcPr>
            <w:tcW w:w="725" w:type="pct"/>
          </w:tcPr>
          <w:p w14:paraId="26EB099C" w14:textId="1BFC95C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21DC60F1" w14:textId="452E328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1E7FCB07" w14:textId="1948F68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lasso</w:t>
            </w:r>
          </w:p>
        </w:tc>
        <w:tc>
          <w:tcPr>
            <w:tcW w:w="197" w:type="pct"/>
          </w:tcPr>
          <w:p w14:paraId="279C9E57" w14:textId="417424C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3E733E6E" w14:textId="6BAB92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662EDF18" w14:textId="07F8067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2F319375" w14:textId="7369D81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1BF2AD06" w14:textId="221CFF7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47E47787" w14:textId="0BB3EB2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0.65</w:t>
            </w:r>
          </w:p>
        </w:tc>
        <w:tc>
          <w:tcPr>
            <w:tcW w:w="209" w:type="pct"/>
          </w:tcPr>
          <w:p w14:paraId="22CA404D" w14:textId="2CBF6C1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99" w:type="pct"/>
          </w:tcPr>
          <w:p w14:paraId="44117DAC" w14:textId="68B3A54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17" w:type="pct"/>
          </w:tcPr>
          <w:p w14:paraId="6E0F160F" w14:textId="548573D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9" w:type="pct"/>
          </w:tcPr>
          <w:p w14:paraId="53CE30D7" w14:textId="7604F3B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7E3BE52B" w14:textId="0D3DE47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49</w:t>
            </w:r>
          </w:p>
        </w:tc>
        <w:tc>
          <w:tcPr>
            <w:tcW w:w="164" w:type="pct"/>
            <w:tcBorders>
              <w:top w:val="nil"/>
              <w:left w:val="nil"/>
              <w:bottom w:val="nil"/>
              <w:right w:val="nil"/>
            </w:tcBorders>
            <w:shd w:val="clear" w:color="auto" w:fill="auto"/>
          </w:tcPr>
          <w:p w14:paraId="1B5AE2B9" w14:textId="12B3D2F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26</w:t>
            </w:r>
          </w:p>
        </w:tc>
        <w:tc>
          <w:tcPr>
            <w:tcW w:w="179" w:type="pct"/>
            <w:tcBorders>
              <w:top w:val="nil"/>
              <w:left w:val="nil"/>
              <w:bottom w:val="nil"/>
              <w:right w:val="nil"/>
            </w:tcBorders>
            <w:shd w:val="clear" w:color="auto" w:fill="auto"/>
          </w:tcPr>
          <w:p w14:paraId="2F86D132" w14:textId="11BE0B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139</w:t>
            </w:r>
          </w:p>
        </w:tc>
        <w:tc>
          <w:tcPr>
            <w:tcW w:w="179" w:type="pct"/>
            <w:tcBorders>
              <w:top w:val="nil"/>
              <w:left w:val="nil"/>
              <w:bottom w:val="nil"/>
              <w:right w:val="nil"/>
            </w:tcBorders>
            <w:shd w:val="clear" w:color="auto" w:fill="auto"/>
          </w:tcPr>
          <w:p w14:paraId="04CC2C98" w14:textId="665E78A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45</w:t>
            </w:r>
          </w:p>
        </w:tc>
      </w:tr>
      <w:tr w:rsidR="00883DAD" w:rsidRPr="001B314F" w14:paraId="6BC22321" w14:textId="27D77340" w:rsidTr="00883DAD">
        <w:tc>
          <w:tcPr>
            <w:tcW w:w="725" w:type="pct"/>
          </w:tcPr>
          <w:p w14:paraId="3AFD3CEC" w14:textId="4AB6B15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2016F125" w14:textId="60FF9D7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B2DCFE4" w14:textId="332A319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178D2131" w14:textId="32DAE75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C3F1398" w14:textId="2150967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3ADF69F0" w14:textId="1671C35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27EFED1D" w14:textId="6D25D58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3A682B9B" w14:textId="4A342C0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495DAA61" w14:textId="213EF06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209" w:type="pct"/>
          </w:tcPr>
          <w:p w14:paraId="295E399C" w14:textId="3C1A9CE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199" w:type="pct"/>
          </w:tcPr>
          <w:p w14:paraId="1ED4DE81" w14:textId="5527D48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17" w:type="pct"/>
          </w:tcPr>
          <w:p w14:paraId="6768C39E" w14:textId="7F9017E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39256C8D" w14:textId="55B465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05C0D778" w14:textId="65E6164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50</w:t>
            </w:r>
          </w:p>
        </w:tc>
        <w:tc>
          <w:tcPr>
            <w:tcW w:w="164" w:type="pct"/>
            <w:tcBorders>
              <w:top w:val="nil"/>
              <w:left w:val="nil"/>
              <w:bottom w:val="nil"/>
              <w:right w:val="nil"/>
            </w:tcBorders>
            <w:shd w:val="clear" w:color="auto" w:fill="auto"/>
          </w:tcPr>
          <w:p w14:paraId="2E0D6278" w14:textId="641F38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28</w:t>
            </w:r>
          </w:p>
        </w:tc>
        <w:tc>
          <w:tcPr>
            <w:tcW w:w="179" w:type="pct"/>
            <w:tcBorders>
              <w:top w:val="nil"/>
              <w:left w:val="nil"/>
              <w:bottom w:val="nil"/>
              <w:right w:val="nil"/>
            </w:tcBorders>
            <w:shd w:val="clear" w:color="auto" w:fill="auto"/>
          </w:tcPr>
          <w:p w14:paraId="3D54D84C" w14:textId="346CCE2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137</w:t>
            </w:r>
          </w:p>
        </w:tc>
        <w:tc>
          <w:tcPr>
            <w:tcW w:w="179" w:type="pct"/>
            <w:tcBorders>
              <w:top w:val="nil"/>
              <w:left w:val="nil"/>
              <w:bottom w:val="nil"/>
              <w:right w:val="nil"/>
            </w:tcBorders>
            <w:shd w:val="clear" w:color="auto" w:fill="auto"/>
          </w:tcPr>
          <w:p w14:paraId="0F6D2DC9" w14:textId="6D591AB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44</w:t>
            </w:r>
          </w:p>
        </w:tc>
      </w:tr>
      <w:tr w:rsidR="00883DAD" w:rsidRPr="001B314F" w14:paraId="43D43A77" w14:textId="6A822FCD" w:rsidTr="00883DAD">
        <w:tc>
          <w:tcPr>
            <w:tcW w:w="725" w:type="pct"/>
          </w:tcPr>
          <w:p w14:paraId="7BEB1089" w14:textId="255BBA6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03E647A4" w14:textId="01FC0EE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34571966" w14:textId="22B8CA5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0C762816" w14:textId="1C93286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2BEC9927" w14:textId="689A8E1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2EBC39BF" w14:textId="04D15F6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0600204B" w14:textId="3E2202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0.62</w:t>
            </w:r>
          </w:p>
        </w:tc>
        <w:tc>
          <w:tcPr>
            <w:tcW w:w="296" w:type="pct"/>
          </w:tcPr>
          <w:p w14:paraId="4DE390CC" w14:textId="5A80A1C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Pr>
          <w:p w14:paraId="2E36BAC0" w14:textId="670C23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9" w:type="pct"/>
          </w:tcPr>
          <w:p w14:paraId="04A72D06" w14:textId="1F7D501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199" w:type="pct"/>
          </w:tcPr>
          <w:p w14:paraId="1C76E76B" w14:textId="3E61731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17" w:type="pct"/>
          </w:tcPr>
          <w:p w14:paraId="1898BC1B" w14:textId="7DE13D9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19" w:type="pct"/>
          </w:tcPr>
          <w:p w14:paraId="36750F2E" w14:textId="13530F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0.85</w:t>
            </w:r>
          </w:p>
        </w:tc>
        <w:tc>
          <w:tcPr>
            <w:tcW w:w="167" w:type="pct"/>
            <w:tcBorders>
              <w:top w:val="nil"/>
              <w:left w:val="nil"/>
              <w:bottom w:val="nil"/>
              <w:right w:val="nil"/>
            </w:tcBorders>
            <w:shd w:val="clear" w:color="auto" w:fill="auto"/>
          </w:tcPr>
          <w:p w14:paraId="4CCC234F" w14:textId="25EACA4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F35793B" w14:textId="5E52520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7D2164B1" w14:textId="5BD26E6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F70C160" w14:textId="3C59E39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31526B4" w14:textId="43B73F44" w:rsidTr="00883DAD">
        <w:tc>
          <w:tcPr>
            <w:tcW w:w="725" w:type="pct"/>
          </w:tcPr>
          <w:p w14:paraId="69E0DF42" w14:textId="5AC0A3C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72E1D02C" w14:textId="4F5EE21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5BFC2916" w14:textId="08BE682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73C109A1" w14:textId="5182A17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4F9B611F" w14:textId="248272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16E9B104" w14:textId="3DFA8B2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1E389643" w14:textId="1BDF928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0.61</w:t>
            </w:r>
          </w:p>
        </w:tc>
        <w:tc>
          <w:tcPr>
            <w:tcW w:w="296" w:type="pct"/>
          </w:tcPr>
          <w:p w14:paraId="7BE93777" w14:textId="4A1510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3" w:type="pct"/>
          </w:tcPr>
          <w:p w14:paraId="3D01DA19" w14:textId="455677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09" w:type="pct"/>
          </w:tcPr>
          <w:p w14:paraId="0B18D351" w14:textId="7639DC1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199" w:type="pct"/>
          </w:tcPr>
          <w:p w14:paraId="526F82EC" w14:textId="00E1127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17" w:type="pct"/>
          </w:tcPr>
          <w:p w14:paraId="1AFE6FED" w14:textId="5BA0A76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19" w:type="pct"/>
          </w:tcPr>
          <w:p w14:paraId="2E18A8EC" w14:textId="38FAFBF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3D40C054" w14:textId="36094E0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43</w:t>
            </w:r>
          </w:p>
        </w:tc>
        <w:tc>
          <w:tcPr>
            <w:tcW w:w="164" w:type="pct"/>
            <w:tcBorders>
              <w:top w:val="nil"/>
              <w:left w:val="nil"/>
              <w:bottom w:val="nil"/>
              <w:right w:val="nil"/>
            </w:tcBorders>
            <w:shd w:val="clear" w:color="auto" w:fill="auto"/>
          </w:tcPr>
          <w:p w14:paraId="7D55F42D" w14:textId="1B872F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32</w:t>
            </w:r>
          </w:p>
        </w:tc>
        <w:tc>
          <w:tcPr>
            <w:tcW w:w="179" w:type="pct"/>
            <w:tcBorders>
              <w:top w:val="nil"/>
              <w:left w:val="nil"/>
              <w:bottom w:val="nil"/>
              <w:right w:val="nil"/>
            </w:tcBorders>
            <w:shd w:val="clear" w:color="auto" w:fill="auto"/>
          </w:tcPr>
          <w:p w14:paraId="555D7BC9" w14:textId="1FA67D6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133</w:t>
            </w:r>
          </w:p>
        </w:tc>
        <w:tc>
          <w:tcPr>
            <w:tcW w:w="179" w:type="pct"/>
            <w:tcBorders>
              <w:top w:val="nil"/>
              <w:left w:val="nil"/>
              <w:bottom w:val="nil"/>
              <w:right w:val="nil"/>
            </w:tcBorders>
            <w:shd w:val="clear" w:color="auto" w:fill="auto"/>
          </w:tcPr>
          <w:p w14:paraId="6802E0CD" w14:textId="1AA500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51</w:t>
            </w:r>
          </w:p>
        </w:tc>
      </w:tr>
      <w:tr w:rsidR="00883DAD" w:rsidRPr="001B314F" w14:paraId="1D6755AB" w14:textId="51771527" w:rsidTr="00883DAD">
        <w:tc>
          <w:tcPr>
            <w:tcW w:w="725" w:type="pct"/>
          </w:tcPr>
          <w:p w14:paraId="667096C6" w14:textId="724985A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08551EBF" w14:textId="6F2B2D2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44893FAE" w14:textId="00A5E4A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605CDC30" w14:textId="40AB02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6577FF71" w14:textId="7A07D25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478F825E" w14:textId="6E11BFF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678934B3" w14:textId="1DBABF0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15B7AE17" w14:textId="61D0B8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429E73E2" w14:textId="2FF4B0E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9" w:type="pct"/>
          </w:tcPr>
          <w:p w14:paraId="53D08289" w14:textId="01FAF86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199" w:type="pct"/>
          </w:tcPr>
          <w:p w14:paraId="012CAF05" w14:textId="2C9F19C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17" w:type="pct"/>
          </w:tcPr>
          <w:p w14:paraId="2A42FFDA" w14:textId="76B32D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0.56</w:t>
            </w:r>
          </w:p>
        </w:tc>
        <w:tc>
          <w:tcPr>
            <w:tcW w:w="219" w:type="pct"/>
          </w:tcPr>
          <w:p w14:paraId="675E080A" w14:textId="4A7B997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613571B8" w14:textId="0599E2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46B2C91C" w14:textId="557630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C0A7ADC" w14:textId="6ADC93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0735C99" w14:textId="6D7F9BA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95F5544" w14:textId="44B434D8" w:rsidTr="00883DAD">
        <w:tc>
          <w:tcPr>
            <w:tcW w:w="725" w:type="pct"/>
          </w:tcPr>
          <w:p w14:paraId="3A191718" w14:textId="626A9FF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Any of three charges criteria</w:t>
            </w:r>
          </w:p>
        </w:tc>
        <w:tc>
          <w:tcPr>
            <w:tcW w:w="715" w:type="pct"/>
          </w:tcPr>
          <w:p w14:paraId="6F97C9F5" w14:textId="2283F27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D2BBED5" w14:textId="304238D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0244AA8E" w14:textId="67DD4F3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F4FAD67" w14:textId="648C21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21" w:type="pct"/>
          </w:tcPr>
          <w:p w14:paraId="4EBC1B84" w14:textId="6B9EC49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2178724B" w14:textId="4E4C3AC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0.57</w:t>
            </w:r>
          </w:p>
        </w:tc>
        <w:tc>
          <w:tcPr>
            <w:tcW w:w="296" w:type="pct"/>
          </w:tcPr>
          <w:p w14:paraId="24C56AD5" w14:textId="58A2EF0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44A04113" w14:textId="4D1865F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09" w:type="pct"/>
          </w:tcPr>
          <w:p w14:paraId="52ED4B9F" w14:textId="4FD377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199" w:type="pct"/>
          </w:tcPr>
          <w:p w14:paraId="747AE4CE" w14:textId="4358D3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17" w:type="pct"/>
          </w:tcPr>
          <w:p w14:paraId="29A8AF12" w14:textId="41C74B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19" w:type="pct"/>
          </w:tcPr>
          <w:p w14:paraId="4750FF4F" w14:textId="746B211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1066330F" w14:textId="7BDE3C9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47</w:t>
            </w:r>
          </w:p>
        </w:tc>
        <w:tc>
          <w:tcPr>
            <w:tcW w:w="164" w:type="pct"/>
            <w:tcBorders>
              <w:top w:val="nil"/>
              <w:left w:val="nil"/>
              <w:bottom w:val="nil"/>
              <w:right w:val="nil"/>
            </w:tcBorders>
            <w:shd w:val="clear" w:color="auto" w:fill="auto"/>
          </w:tcPr>
          <w:p w14:paraId="6DDA2822" w14:textId="5E4A09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28</w:t>
            </w:r>
          </w:p>
        </w:tc>
        <w:tc>
          <w:tcPr>
            <w:tcW w:w="179" w:type="pct"/>
            <w:tcBorders>
              <w:top w:val="nil"/>
              <w:left w:val="nil"/>
              <w:bottom w:val="nil"/>
              <w:right w:val="nil"/>
            </w:tcBorders>
            <w:shd w:val="clear" w:color="auto" w:fill="auto"/>
          </w:tcPr>
          <w:p w14:paraId="1BE79B1F" w14:textId="7BF03D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137</w:t>
            </w:r>
          </w:p>
        </w:tc>
        <w:tc>
          <w:tcPr>
            <w:tcW w:w="179" w:type="pct"/>
            <w:tcBorders>
              <w:top w:val="nil"/>
              <w:left w:val="nil"/>
              <w:bottom w:val="nil"/>
              <w:right w:val="nil"/>
            </w:tcBorders>
            <w:shd w:val="clear" w:color="auto" w:fill="auto"/>
          </w:tcPr>
          <w:p w14:paraId="505C2573" w14:textId="70DB08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47</w:t>
            </w:r>
          </w:p>
        </w:tc>
      </w:tr>
      <w:tr w:rsidR="00883DAD" w:rsidRPr="001B314F" w14:paraId="6017056C" w14:textId="7A158497" w:rsidTr="00883DAD">
        <w:tc>
          <w:tcPr>
            <w:tcW w:w="725" w:type="pct"/>
          </w:tcPr>
          <w:p w14:paraId="39AEF188" w14:textId="0C2B51B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0774C1CE" w14:textId="77DAAD9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53BB5AF" w14:textId="7390458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7EB5B6BD" w14:textId="1F69BB5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C306B65" w14:textId="7408D16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0894C98D" w14:textId="31D1462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4F04E11E" w14:textId="00050DE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093D0CE6" w14:textId="6BC1487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06249499" w14:textId="28132EF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9" w:type="pct"/>
          </w:tcPr>
          <w:p w14:paraId="4465582C" w14:textId="566C0A3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0.62</w:t>
            </w:r>
          </w:p>
        </w:tc>
        <w:tc>
          <w:tcPr>
            <w:tcW w:w="199" w:type="pct"/>
          </w:tcPr>
          <w:p w14:paraId="7EF4585D" w14:textId="0586DC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217" w:type="pct"/>
          </w:tcPr>
          <w:p w14:paraId="7EEED374" w14:textId="681924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0.43</w:t>
            </w:r>
          </w:p>
        </w:tc>
        <w:tc>
          <w:tcPr>
            <w:tcW w:w="219" w:type="pct"/>
          </w:tcPr>
          <w:p w14:paraId="2B330A18" w14:textId="2682AB7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089D48B4" w14:textId="233E5B6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52</w:t>
            </w:r>
          </w:p>
        </w:tc>
        <w:tc>
          <w:tcPr>
            <w:tcW w:w="164" w:type="pct"/>
            <w:tcBorders>
              <w:top w:val="nil"/>
              <w:left w:val="nil"/>
              <w:bottom w:val="nil"/>
              <w:right w:val="nil"/>
            </w:tcBorders>
            <w:shd w:val="clear" w:color="auto" w:fill="auto"/>
          </w:tcPr>
          <w:p w14:paraId="45A0B595" w14:textId="6DA66F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23</w:t>
            </w:r>
          </w:p>
        </w:tc>
        <w:tc>
          <w:tcPr>
            <w:tcW w:w="179" w:type="pct"/>
            <w:tcBorders>
              <w:top w:val="nil"/>
              <w:left w:val="nil"/>
              <w:bottom w:val="nil"/>
              <w:right w:val="nil"/>
            </w:tcBorders>
            <w:shd w:val="clear" w:color="auto" w:fill="auto"/>
          </w:tcPr>
          <w:p w14:paraId="10493E44" w14:textId="032DC51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113</w:t>
            </w:r>
          </w:p>
        </w:tc>
        <w:tc>
          <w:tcPr>
            <w:tcW w:w="179" w:type="pct"/>
            <w:tcBorders>
              <w:top w:val="nil"/>
              <w:left w:val="nil"/>
              <w:bottom w:val="nil"/>
              <w:right w:val="nil"/>
            </w:tcBorders>
            <w:shd w:val="clear" w:color="auto" w:fill="auto"/>
          </w:tcPr>
          <w:p w14:paraId="268C9090" w14:textId="11C4D8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70</w:t>
            </w:r>
          </w:p>
        </w:tc>
      </w:tr>
      <w:tr w:rsidR="00883DAD" w:rsidRPr="001B314F" w14:paraId="762B86E5" w14:textId="7992B9F4" w:rsidTr="00883DAD">
        <w:tc>
          <w:tcPr>
            <w:tcW w:w="725" w:type="pct"/>
          </w:tcPr>
          <w:p w14:paraId="1648BFF1" w14:textId="748F8B0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7FF8452E" w14:textId="564E575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2830499" w14:textId="5DF4D4C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27544A69" w14:textId="1D1634C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67B7561D" w14:textId="49682A3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7F6F8AAC" w14:textId="7D312A0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7527D727" w14:textId="0EB4441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0.61</w:t>
            </w:r>
          </w:p>
        </w:tc>
        <w:tc>
          <w:tcPr>
            <w:tcW w:w="296" w:type="pct"/>
          </w:tcPr>
          <w:p w14:paraId="1475D7F3" w14:textId="26CC01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07EA4498" w14:textId="5DF2D37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0.77</w:t>
            </w:r>
          </w:p>
        </w:tc>
        <w:tc>
          <w:tcPr>
            <w:tcW w:w="209" w:type="pct"/>
          </w:tcPr>
          <w:p w14:paraId="4156415A" w14:textId="19EE8E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0.65</w:t>
            </w:r>
          </w:p>
        </w:tc>
        <w:tc>
          <w:tcPr>
            <w:tcW w:w="199" w:type="pct"/>
          </w:tcPr>
          <w:p w14:paraId="2515F423" w14:textId="5473A18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56439F68" w14:textId="1661C82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19" w:type="pct"/>
          </w:tcPr>
          <w:p w14:paraId="7B473790" w14:textId="2A1233B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167" w:type="pct"/>
            <w:tcBorders>
              <w:top w:val="nil"/>
              <w:left w:val="nil"/>
              <w:bottom w:val="nil"/>
              <w:right w:val="nil"/>
            </w:tcBorders>
            <w:shd w:val="clear" w:color="auto" w:fill="auto"/>
          </w:tcPr>
          <w:p w14:paraId="7751C878" w14:textId="009DF1E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08AAB1F9" w14:textId="7F0408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756A850E" w14:textId="195734F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CF4B716" w14:textId="1A3CCD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3D75B65" w14:textId="23207AC5" w:rsidTr="00883DAD">
        <w:tc>
          <w:tcPr>
            <w:tcW w:w="725" w:type="pct"/>
          </w:tcPr>
          <w:p w14:paraId="197ADB70" w14:textId="3E0D936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19411E7F" w14:textId="107CDB8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23BBA90" w14:textId="42354A9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78710AA3" w14:textId="73756EE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3B217D0" w14:textId="0915D8D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02483F23" w14:textId="71C6786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28AADA83" w14:textId="315C748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0.58</w:t>
            </w:r>
          </w:p>
        </w:tc>
        <w:tc>
          <w:tcPr>
            <w:tcW w:w="296" w:type="pct"/>
          </w:tcPr>
          <w:p w14:paraId="3D8DA14B" w14:textId="0E6377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0.78</w:t>
            </w:r>
          </w:p>
        </w:tc>
        <w:tc>
          <w:tcPr>
            <w:tcW w:w="203" w:type="pct"/>
          </w:tcPr>
          <w:p w14:paraId="7D719295" w14:textId="37D879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09" w:type="pct"/>
          </w:tcPr>
          <w:p w14:paraId="09116441" w14:textId="48442E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199" w:type="pct"/>
          </w:tcPr>
          <w:p w14:paraId="7B3FCA7B" w14:textId="269107D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17" w:type="pct"/>
          </w:tcPr>
          <w:p w14:paraId="5947CBB7" w14:textId="650AC15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325F0F36" w14:textId="13F73B1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0.87</w:t>
            </w:r>
          </w:p>
        </w:tc>
        <w:tc>
          <w:tcPr>
            <w:tcW w:w="167" w:type="pct"/>
            <w:tcBorders>
              <w:top w:val="nil"/>
              <w:left w:val="nil"/>
              <w:bottom w:val="nil"/>
              <w:right w:val="nil"/>
            </w:tcBorders>
            <w:shd w:val="clear" w:color="auto" w:fill="auto"/>
          </w:tcPr>
          <w:p w14:paraId="577E0FFE" w14:textId="391ED2C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57</w:t>
            </w:r>
          </w:p>
        </w:tc>
        <w:tc>
          <w:tcPr>
            <w:tcW w:w="164" w:type="pct"/>
            <w:tcBorders>
              <w:top w:val="nil"/>
              <w:left w:val="nil"/>
              <w:bottom w:val="nil"/>
              <w:right w:val="nil"/>
            </w:tcBorders>
            <w:shd w:val="clear" w:color="auto" w:fill="auto"/>
          </w:tcPr>
          <w:p w14:paraId="48FBA3F4" w14:textId="0884F2B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18</w:t>
            </w:r>
          </w:p>
        </w:tc>
        <w:tc>
          <w:tcPr>
            <w:tcW w:w="179" w:type="pct"/>
            <w:tcBorders>
              <w:top w:val="nil"/>
              <w:left w:val="nil"/>
              <w:bottom w:val="nil"/>
              <w:right w:val="nil"/>
            </w:tcBorders>
            <w:shd w:val="clear" w:color="auto" w:fill="auto"/>
          </w:tcPr>
          <w:p w14:paraId="3A548AB4" w14:textId="73B2CE5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118</w:t>
            </w:r>
          </w:p>
        </w:tc>
        <w:tc>
          <w:tcPr>
            <w:tcW w:w="179" w:type="pct"/>
            <w:tcBorders>
              <w:top w:val="nil"/>
              <w:left w:val="nil"/>
              <w:bottom w:val="nil"/>
              <w:right w:val="nil"/>
            </w:tcBorders>
            <w:shd w:val="clear" w:color="auto" w:fill="auto"/>
          </w:tcPr>
          <w:p w14:paraId="30129EC0" w14:textId="6B5A2E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r>
      <w:tr w:rsidR="00883DAD" w:rsidRPr="001B314F" w14:paraId="3D99A4D6" w14:textId="5560F4A7" w:rsidTr="00883DAD">
        <w:tc>
          <w:tcPr>
            <w:tcW w:w="725" w:type="pct"/>
          </w:tcPr>
          <w:p w14:paraId="0F4DD46C" w14:textId="2EF8C9F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37DAFAA4" w14:textId="5CDECA6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66CE4363" w14:textId="56D1335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11FC16B1" w14:textId="16CEE5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0EFF4318" w14:textId="78F1401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71BDAB6F" w14:textId="621547F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1466B89D" w14:textId="70D1F1F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0.59</w:t>
            </w:r>
          </w:p>
        </w:tc>
        <w:tc>
          <w:tcPr>
            <w:tcW w:w="296" w:type="pct"/>
          </w:tcPr>
          <w:p w14:paraId="43C5191B" w14:textId="3BD007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03" w:type="pct"/>
          </w:tcPr>
          <w:p w14:paraId="7B60F1E1" w14:textId="03583B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209" w:type="pct"/>
          </w:tcPr>
          <w:p w14:paraId="512C331B" w14:textId="25DEF8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199" w:type="pct"/>
          </w:tcPr>
          <w:p w14:paraId="27B18214" w14:textId="443BFEC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17" w:type="pct"/>
          </w:tcPr>
          <w:p w14:paraId="5FD808FD" w14:textId="20FC725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9" w:type="pct"/>
          </w:tcPr>
          <w:p w14:paraId="7DDDB5F0" w14:textId="7FD00E1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0.93</w:t>
            </w:r>
          </w:p>
        </w:tc>
        <w:tc>
          <w:tcPr>
            <w:tcW w:w="167" w:type="pct"/>
            <w:tcBorders>
              <w:top w:val="nil"/>
              <w:left w:val="nil"/>
              <w:bottom w:val="nil"/>
              <w:right w:val="nil"/>
            </w:tcBorders>
            <w:shd w:val="clear" w:color="auto" w:fill="auto"/>
          </w:tcPr>
          <w:p w14:paraId="00308983" w14:textId="30AE311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068A3CE6" w14:textId="23F0081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D0AD6A7" w14:textId="2ED740F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396A0C2" w14:textId="39A16EF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52340252" w14:textId="44A1F025" w:rsidTr="00883DAD">
        <w:tc>
          <w:tcPr>
            <w:tcW w:w="725" w:type="pct"/>
          </w:tcPr>
          <w:p w14:paraId="0AD3432C" w14:textId="06C97DA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65C4B0D8" w14:textId="16619EF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45C141B5" w14:textId="6C83A53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2202A488" w14:textId="38EAF6B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A6EBED6" w14:textId="194DD8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659BF1E1" w14:textId="38011A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2A9B3249" w14:textId="680401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0.62</w:t>
            </w:r>
          </w:p>
        </w:tc>
        <w:tc>
          <w:tcPr>
            <w:tcW w:w="296" w:type="pct"/>
          </w:tcPr>
          <w:p w14:paraId="1EE4E36D" w14:textId="464E46B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4DF59C52" w14:textId="317CAC2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9" w:type="pct"/>
          </w:tcPr>
          <w:p w14:paraId="627AD9D1" w14:textId="128793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0.62</w:t>
            </w:r>
          </w:p>
        </w:tc>
        <w:tc>
          <w:tcPr>
            <w:tcW w:w="199" w:type="pct"/>
          </w:tcPr>
          <w:p w14:paraId="1E031393" w14:textId="28CA6CA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0.65</w:t>
            </w:r>
          </w:p>
        </w:tc>
        <w:tc>
          <w:tcPr>
            <w:tcW w:w="217" w:type="pct"/>
          </w:tcPr>
          <w:p w14:paraId="7712B069" w14:textId="38B0085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0.43</w:t>
            </w:r>
          </w:p>
        </w:tc>
        <w:tc>
          <w:tcPr>
            <w:tcW w:w="219" w:type="pct"/>
          </w:tcPr>
          <w:p w14:paraId="2306AD53" w14:textId="4DA8D30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7448345F" w14:textId="07C38F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53</w:t>
            </w:r>
          </w:p>
        </w:tc>
        <w:tc>
          <w:tcPr>
            <w:tcW w:w="164" w:type="pct"/>
            <w:tcBorders>
              <w:top w:val="nil"/>
              <w:left w:val="nil"/>
              <w:bottom w:val="nil"/>
              <w:right w:val="nil"/>
            </w:tcBorders>
            <w:shd w:val="clear" w:color="auto" w:fill="auto"/>
          </w:tcPr>
          <w:p w14:paraId="708FFDC4" w14:textId="44728CD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22</w:t>
            </w:r>
          </w:p>
        </w:tc>
        <w:tc>
          <w:tcPr>
            <w:tcW w:w="179" w:type="pct"/>
            <w:tcBorders>
              <w:top w:val="nil"/>
              <w:left w:val="nil"/>
              <w:bottom w:val="nil"/>
              <w:right w:val="nil"/>
            </w:tcBorders>
            <w:shd w:val="clear" w:color="auto" w:fill="auto"/>
          </w:tcPr>
          <w:p w14:paraId="7B3BBA15" w14:textId="04A92E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114</w:t>
            </w:r>
          </w:p>
        </w:tc>
        <w:tc>
          <w:tcPr>
            <w:tcW w:w="179" w:type="pct"/>
            <w:tcBorders>
              <w:top w:val="nil"/>
              <w:left w:val="nil"/>
              <w:bottom w:val="nil"/>
              <w:right w:val="nil"/>
            </w:tcBorders>
            <w:shd w:val="clear" w:color="auto" w:fill="auto"/>
          </w:tcPr>
          <w:p w14:paraId="138681BA" w14:textId="3DD5435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69</w:t>
            </w:r>
          </w:p>
        </w:tc>
      </w:tr>
      <w:tr w:rsidR="00883DAD" w:rsidRPr="001B314F" w14:paraId="6FCE197E" w14:textId="2A2B7E95" w:rsidTr="00883DAD">
        <w:tc>
          <w:tcPr>
            <w:tcW w:w="725" w:type="pct"/>
          </w:tcPr>
          <w:p w14:paraId="7C9C692F" w14:textId="5FCE1CD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177C1B39" w14:textId="609F0D8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F2D29F5" w14:textId="3E1D485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52AF6416" w14:textId="0A93250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D9F6FCB" w14:textId="7093E2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58908361" w14:textId="547422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3B0D08C4" w14:textId="70E698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7E160996" w14:textId="4ACDD4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2E7ABD26" w14:textId="658C25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9" w:type="pct"/>
          </w:tcPr>
          <w:p w14:paraId="35B725CF" w14:textId="53A4976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0.61</w:t>
            </w:r>
          </w:p>
        </w:tc>
        <w:tc>
          <w:tcPr>
            <w:tcW w:w="199" w:type="pct"/>
          </w:tcPr>
          <w:p w14:paraId="4E324938" w14:textId="68F831D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17" w:type="pct"/>
          </w:tcPr>
          <w:p w14:paraId="7A2FCD12" w14:textId="007B528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0.43</w:t>
            </w:r>
          </w:p>
        </w:tc>
        <w:tc>
          <w:tcPr>
            <w:tcW w:w="219" w:type="pct"/>
          </w:tcPr>
          <w:p w14:paraId="16DB22AE" w14:textId="5D2B5C7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67" w:type="pct"/>
            <w:tcBorders>
              <w:top w:val="nil"/>
              <w:left w:val="nil"/>
              <w:bottom w:val="nil"/>
              <w:right w:val="nil"/>
            </w:tcBorders>
            <w:shd w:val="clear" w:color="auto" w:fill="auto"/>
          </w:tcPr>
          <w:p w14:paraId="66BEF627" w14:textId="3DCF02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52</w:t>
            </w:r>
          </w:p>
        </w:tc>
        <w:tc>
          <w:tcPr>
            <w:tcW w:w="164" w:type="pct"/>
            <w:tcBorders>
              <w:top w:val="nil"/>
              <w:left w:val="nil"/>
              <w:bottom w:val="nil"/>
              <w:right w:val="nil"/>
            </w:tcBorders>
            <w:shd w:val="clear" w:color="auto" w:fill="auto"/>
          </w:tcPr>
          <w:p w14:paraId="327AC00F" w14:textId="42F662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25</w:t>
            </w:r>
          </w:p>
        </w:tc>
        <w:tc>
          <w:tcPr>
            <w:tcW w:w="179" w:type="pct"/>
            <w:tcBorders>
              <w:top w:val="nil"/>
              <w:left w:val="nil"/>
              <w:bottom w:val="nil"/>
              <w:right w:val="nil"/>
            </w:tcBorders>
            <w:shd w:val="clear" w:color="auto" w:fill="auto"/>
          </w:tcPr>
          <w:p w14:paraId="7318D6A5" w14:textId="10CC7A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111</w:t>
            </w:r>
          </w:p>
        </w:tc>
        <w:tc>
          <w:tcPr>
            <w:tcW w:w="179" w:type="pct"/>
            <w:tcBorders>
              <w:top w:val="nil"/>
              <w:left w:val="nil"/>
              <w:bottom w:val="nil"/>
              <w:right w:val="nil"/>
            </w:tcBorders>
            <w:shd w:val="clear" w:color="auto" w:fill="auto"/>
          </w:tcPr>
          <w:p w14:paraId="61A3F4F1" w14:textId="10F15B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70</w:t>
            </w:r>
          </w:p>
        </w:tc>
      </w:tr>
      <w:tr w:rsidR="00883DAD" w:rsidRPr="001B314F" w14:paraId="68F391E4" w14:textId="69F8A115" w:rsidTr="00883DAD">
        <w:tc>
          <w:tcPr>
            <w:tcW w:w="725" w:type="pct"/>
          </w:tcPr>
          <w:p w14:paraId="6D0389D6" w14:textId="1D6ADCB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3BCBC6D6" w14:textId="6A0F7D9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1397CF65" w14:textId="4491C1E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41FC0C64" w14:textId="70967D8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7D7422BA" w14:textId="7F76ED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6B6547EF" w14:textId="36CA103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0.22</w:t>
            </w:r>
          </w:p>
        </w:tc>
        <w:tc>
          <w:tcPr>
            <w:tcW w:w="319" w:type="pct"/>
          </w:tcPr>
          <w:p w14:paraId="27857A29" w14:textId="6383457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0.65</w:t>
            </w:r>
          </w:p>
        </w:tc>
        <w:tc>
          <w:tcPr>
            <w:tcW w:w="296" w:type="pct"/>
          </w:tcPr>
          <w:p w14:paraId="46AC44BF" w14:textId="66A1C93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59D622A9" w14:textId="4452231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209" w:type="pct"/>
          </w:tcPr>
          <w:p w14:paraId="06FC8DFB" w14:textId="177E006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199" w:type="pct"/>
          </w:tcPr>
          <w:p w14:paraId="21DF8ED5" w14:textId="43BC150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17" w:type="pct"/>
          </w:tcPr>
          <w:p w14:paraId="18774125" w14:textId="50078EE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320AF206" w14:textId="6ABE42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0.89</w:t>
            </w:r>
          </w:p>
        </w:tc>
        <w:tc>
          <w:tcPr>
            <w:tcW w:w="167" w:type="pct"/>
            <w:tcBorders>
              <w:top w:val="nil"/>
              <w:left w:val="nil"/>
              <w:bottom w:val="nil"/>
              <w:right w:val="nil"/>
            </w:tcBorders>
            <w:shd w:val="clear" w:color="auto" w:fill="auto"/>
          </w:tcPr>
          <w:p w14:paraId="6C2C67BA" w14:textId="72B99F2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BFE0500" w14:textId="5F7127D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D20B4F2" w14:textId="19BC201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248932D" w14:textId="3E33627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BFC016B" w14:textId="3542D215" w:rsidTr="00883DAD">
        <w:tc>
          <w:tcPr>
            <w:tcW w:w="725" w:type="pct"/>
          </w:tcPr>
          <w:p w14:paraId="127C695A" w14:textId="603875E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49E24F7A" w14:textId="0AFDF0B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A0FD47D" w14:textId="1957B70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1C5778BC" w14:textId="25787AB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62BF760C" w14:textId="2AAD4F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66209B93" w14:textId="57FFA8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0BFD41DA" w14:textId="3FD698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96" w:type="pct"/>
          </w:tcPr>
          <w:p w14:paraId="0DD40DCF" w14:textId="3620B0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Pr>
          <w:p w14:paraId="1B2267DD" w14:textId="553DF94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09" w:type="pct"/>
          </w:tcPr>
          <w:p w14:paraId="11F73C77" w14:textId="09D816F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199" w:type="pct"/>
          </w:tcPr>
          <w:p w14:paraId="54D75707" w14:textId="1A9A471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17" w:type="pct"/>
          </w:tcPr>
          <w:p w14:paraId="6432916A" w14:textId="3B7395A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0301829A" w14:textId="652336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0.87</w:t>
            </w:r>
          </w:p>
        </w:tc>
        <w:tc>
          <w:tcPr>
            <w:tcW w:w="167" w:type="pct"/>
            <w:tcBorders>
              <w:top w:val="nil"/>
              <w:left w:val="nil"/>
              <w:bottom w:val="nil"/>
              <w:right w:val="nil"/>
            </w:tcBorders>
            <w:shd w:val="clear" w:color="auto" w:fill="auto"/>
          </w:tcPr>
          <w:p w14:paraId="1944C845" w14:textId="42E9997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57</w:t>
            </w:r>
          </w:p>
        </w:tc>
        <w:tc>
          <w:tcPr>
            <w:tcW w:w="164" w:type="pct"/>
            <w:tcBorders>
              <w:top w:val="nil"/>
              <w:left w:val="nil"/>
              <w:bottom w:val="nil"/>
              <w:right w:val="nil"/>
            </w:tcBorders>
            <w:shd w:val="clear" w:color="auto" w:fill="auto"/>
          </w:tcPr>
          <w:p w14:paraId="24C3BC34" w14:textId="46406DA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18</w:t>
            </w:r>
          </w:p>
        </w:tc>
        <w:tc>
          <w:tcPr>
            <w:tcW w:w="179" w:type="pct"/>
            <w:tcBorders>
              <w:top w:val="nil"/>
              <w:left w:val="nil"/>
              <w:bottom w:val="nil"/>
              <w:right w:val="nil"/>
            </w:tcBorders>
            <w:shd w:val="clear" w:color="auto" w:fill="auto"/>
          </w:tcPr>
          <w:p w14:paraId="69BA8E93" w14:textId="2598663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118</w:t>
            </w:r>
          </w:p>
        </w:tc>
        <w:tc>
          <w:tcPr>
            <w:tcW w:w="179" w:type="pct"/>
            <w:tcBorders>
              <w:top w:val="nil"/>
              <w:left w:val="nil"/>
              <w:bottom w:val="nil"/>
              <w:right w:val="nil"/>
            </w:tcBorders>
            <w:shd w:val="clear" w:color="auto" w:fill="auto"/>
          </w:tcPr>
          <w:p w14:paraId="5F8233F7" w14:textId="40B5368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r>
      <w:tr w:rsidR="00883DAD" w:rsidRPr="001B314F" w14:paraId="46DD9A1F" w14:textId="21106E63" w:rsidTr="00883DAD">
        <w:tc>
          <w:tcPr>
            <w:tcW w:w="725" w:type="pct"/>
          </w:tcPr>
          <w:p w14:paraId="0DEFF8F3" w14:textId="45FED85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4A2E3BD2" w14:textId="05EAE79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6AB9D44F" w14:textId="4E11C35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7612BF8D" w14:textId="197DA95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84B70CB" w14:textId="09CB75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1132FD3B" w14:textId="0D27227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6C297FF8" w14:textId="380EC3A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0.60</w:t>
            </w:r>
          </w:p>
        </w:tc>
        <w:tc>
          <w:tcPr>
            <w:tcW w:w="296" w:type="pct"/>
          </w:tcPr>
          <w:p w14:paraId="0F1F4E80" w14:textId="5541B99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3F132C4A" w14:textId="488436F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209" w:type="pct"/>
          </w:tcPr>
          <w:p w14:paraId="5D96D7AA" w14:textId="4B162E4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199" w:type="pct"/>
          </w:tcPr>
          <w:p w14:paraId="7EDC8B37" w14:textId="00A4F0F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17" w:type="pct"/>
          </w:tcPr>
          <w:p w14:paraId="6DD5C3D9" w14:textId="485FE3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3CC75A3D" w14:textId="78F293D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0.89</w:t>
            </w:r>
          </w:p>
        </w:tc>
        <w:tc>
          <w:tcPr>
            <w:tcW w:w="167" w:type="pct"/>
            <w:tcBorders>
              <w:top w:val="nil"/>
              <w:left w:val="nil"/>
              <w:bottom w:val="nil"/>
              <w:right w:val="nil"/>
            </w:tcBorders>
            <w:shd w:val="clear" w:color="auto" w:fill="auto"/>
          </w:tcPr>
          <w:p w14:paraId="35B943C1" w14:textId="10AF375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35BC00D" w14:textId="65CFE5C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75FD5B3" w14:textId="7FFF950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E6795C6" w14:textId="5CADF8B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32331AC" w14:textId="36E97D2F" w:rsidTr="00883DAD">
        <w:tc>
          <w:tcPr>
            <w:tcW w:w="725" w:type="pct"/>
          </w:tcPr>
          <w:p w14:paraId="0C900A1C" w14:textId="0C66F93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violent charges by age 30</w:t>
            </w:r>
          </w:p>
        </w:tc>
        <w:tc>
          <w:tcPr>
            <w:tcW w:w="715" w:type="pct"/>
          </w:tcPr>
          <w:p w14:paraId="0CE08939" w14:textId="2C6453E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1CFD1A43" w14:textId="3E0472E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gradient boosted trees</w:t>
            </w:r>
          </w:p>
        </w:tc>
        <w:tc>
          <w:tcPr>
            <w:tcW w:w="197" w:type="pct"/>
          </w:tcPr>
          <w:p w14:paraId="34E54BEA" w14:textId="1B896D9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5B9E2619" w14:textId="1F30ABB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21" w:type="pct"/>
          </w:tcPr>
          <w:p w14:paraId="5D2881F8" w14:textId="20F3B8D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0.22</w:t>
            </w:r>
          </w:p>
        </w:tc>
        <w:tc>
          <w:tcPr>
            <w:tcW w:w="319" w:type="pct"/>
          </w:tcPr>
          <w:p w14:paraId="760EEEB7" w14:textId="5C1446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96" w:type="pct"/>
          </w:tcPr>
          <w:p w14:paraId="35E8EAB3" w14:textId="69CE612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4380B78F" w14:textId="6227D8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9" w:type="pct"/>
          </w:tcPr>
          <w:p w14:paraId="3C0EBD52" w14:textId="24CCBE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0.61</w:t>
            </w:r>
          </w:p>
        </w:tc>
        <w:tc>
          <w:tcPr>
            <w:tcW w:w="199" w:type="pct"/>
          </w:tcPr>
          <w:p w14:paraId="1C81BA7F" w14:textId="24E4062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17" w:type="pct"/>
          </w:tcPr>
          <w:p w14:paraId="37DC6D75" w14:textId="1990E0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0.42</w:t>
            </w:r>
          </w:p>
        </w:tc>
        <w:tc>
          <w:tcPr>
            <w:tcW w:w="219" w:type="pct"/>
          </w:tcPr>
          <w:p w14:paraId="1E5FFABF" w14:textId="643A2C2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0.82</w:t>
            </w:r>
          </w:p>
        </w:tc>
        <w:tc>
          <w:tcPr>
            <w:tcW w:w="167" w:type="pct"/>
            <w:tcBorders>
              <w:top w:val="nil"/>
              <w:left w:val="nil"/>
              <w:bottom w:val="nil"/>
              <w:right w:val="nil"/>
            </w:tcBorders>
            <w:shd w:val="clear" w:color="auto" w:fill="auto"/>
          </w:tcPr>
          <w:p w14:paraId="1CB12386" w14:textId="387EEBE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51</w:t>
            </w:r>
          </w:p>
        </w:tc>
        <w:tc>
          <w:tcPr>
            <w:tcW w:w="164" w:type="pct"/>
            <w:tcBorders>
              <w:top w:val="nil"/>
              <w:left w:val="nil"/>
              <w:bottom w:val="nil"/>
              <w:right w:val="nil"/>
            </w:tcBorders>
            <w:shd w:val="clear" w:color="auto" w:fill="auto"/>
          </w:tcPr>
          <w:p w14:paraId="5D80D0EE" w14:textId="6C51557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24</w:t>
            </w:r>
          </w:p>
        </w:tc>
        <w:tc>
          <w:tcPr>
            <w:tcW w:w="179" w:type="pct"/>
            <w:tcBorders>
              <w:top w:val="nil"/>
              <w:left w:val="nil"/>
              <w:bottom w:val="nil"/>
              <w:right w:val="nil"/>
            </w:tcBorders>
            <w:shd w:val="clear" w:color="auto" w:fill="auto"/>
          </w:tcPr>
          <w:p w14:paraId="22932454" w14:textId="13F1B15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112</w:t>
            </w:r>
          </w:p>
        </w:tc>
        <w:tc>
          <w:tcPr>
            <w:tcW w:w="179" w:type="pct"/>
            <w:tcBorders>
              <w:top w:val="nil"/>
              <w:left w:val="nil"/>
              <w:bottom w:val="nil"/>
              <w:right w:val="nil"/>
            </w:tcBorders>
            <w:shd w:val="clear" w:color="auto" w:fill="auto"/>
          </w:tcPr>
          <w:p w14:paraId="36744D04" w14:textId="6BDD45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71</w:t>
            </w:r>
          </w:p>
        </w:tc>
      </w:tr>
      <w:tr w:rsidR="00883DAD" w:rsidRPr="001B314F" w14:paraId="7C95BC28" w14:textId="26BB5D3C" w:rsidTr="00883DAD">
        <w:tc>
          <w:tcPr>
            <w:tcW w:w="725" w:type="pct"/>
          </w:tcPr>
          <w:p w14:paraId="3740C42F" w14:textId="4184B32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4AB2FF10" w14:textId="2E95682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4FEFE74C" w14:textId="288CAA4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41892A52" w14:textId="78E670B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46297237" w14:textId="1337BCE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3F0F8D6F" w14:textId="668F58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52B1B2EA" w14:textId="6CCDF93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0629A1D0" w14:textId="00E5F84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06316422" w14:textId="03AFA39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09" w:type="pct"/>
          </w:tcPr>
          <w:p w14:paraId="2FDB2F57" w14:textId="40FCC13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0.64</w:t>
            </w:r>
          </w:p>
        </w:tc>
        <w:tc>
          <w:tcPr>
            <w:tcW w:w="199" w:type="pct"/>
          </w:tcPr>
          <w:p w14:paraId="06B3DEEC" w14:textId="24BB446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17" w:type="pct"/>
          </w:tcPr>
          <w:p w14:paraId="3D7BADB2" w14:textId="24D8C1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0.41</w:t>
            </w:r>
          </w:p>
        </w:tc>
        <w:tc>
          <w:tcPr>
            <w:tcW w:w="219" w:type="pct"/>
          </w:tcPr>
          <w:p w14:paraId="4CC354B7" w14:textId="48FE29B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42120B1D" w14:textId="5BF1C20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47</w:t>
            </w:r>
          </w:p>
        </w:tc>
        <w:tc>
          <w:tcPr>
            <w:tcW w:w="164" w:type="pct"/>
            <w:tcBorders>
              <w:top w:val="nil"/>
              <w:left w:val="nil"/>
              <w:bottom w:val="nil"/>
              <w:right w:val="nil"/>
            </w:tcBorders>
            <w:shd w:val="clear" w:color="auto" w:fill="auto"/>
          </w:tcPr>
          <w:p w14:paraId="62E9C0CE" w14:textId="19D67E3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28</w:t>
            </w:r>
          </w:p>
        </w:tc>
        <w:tc>
          <w:tcPr>
            <w:tcW w:w="179" w:type="pct"/>
            <w:tcBorders>
              <w:top w:val="nil"/>
              <w:left w:val="nil"/>
              <w:bottom w:val="nil"/>
              <w:right w:val="nil"/>
            </w:tcBorders>
            <w:shd w:val="clear" w:color="auto" w:fill="auto"/>
          </w:tcPr>
          <w:p w14:paraId="5C41922B" w14:textId="4897E73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117</w:t>
            </w:r>
          </w:p>
        </w:tc>
        <w:tc>
          <w:tcPr>
            <w:tcW w:w="179" w:type="pct"/>
            <w:tcBorders>
              <w:top w:val="nil"/>
              <w:left w:val="nil"/>
              <w:bottom w:val="nil"/>
              <w:right w:val="nil"/>
            </w:tcBorders>
            <w:shd w:val="clear" w:color="auto" w:fill="auto"/>
          </w:tcPr>
          <w:p w14:paraId="7CF484E9" w14:textId="12F7ADF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67</w:t>
            </w:r>
          </w:p>
        </w:tc>
      </w:tr>
      <w:tr w:rsidR="00883DAD" w:rsidRPr="001B314F" w14:paraId="4280DF0B" w14:textId="4B9BCEBD" w:rsidTr="00883DAD">
        <w:tc>
          <w:tcPr>
            <w:tcW w:w="725" w:type="pct"/>
          </w:tcPr>
          <w:p w14:paraId="231D506D" w14:textId="44EA9C2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36A33027" w14:textId="098B378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D7B17BE" w14:textId="19DE0B9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664AAA1D" w14:textId="019E2E0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596D0F6C" w14:textId="693031A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47F589DC" w14:textId="3D8F97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0.22</w:t>
            </w:r>
          </w:p>
        </w:tc>
        <w:tc>
          <w:tcPr>
            <w:tcW w:w="319" w:type="pct"/>
          </w:tcPr>
          <w:p w14:paraId="31B69EC8" w14:textId="7A1FDA5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0.63</w:t>
            </w:r>
          </w:p>
        </w:tc>
        <w:tc>
          <w:tcPr>
            <w:tcW w:w="296" w:type="pct"/>
          </w:tcPr>
          <w:p w14:paraId="45F61AAC" w14:textId="73A28BD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0D6A2549" w14:textId="1C7970B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9" w:type="pct"/>
          </w:tcPr>
          <w:p w14:paraId="3C250B1B" w14:textId="58C7A4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199" w:type="pct"/>
          </w:tcPr>
          <w:p w14:paraId="7427DD60" w14:textId="2E15F7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3864B286" w14:textId="02F766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0A2181E5" w14:textId="09C654C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0.85</w:t>
            </w:r>
          </w:p>
        </w:tc>
        <w:tc>
          <w:tcPr>
            <w:tcW w:w="167" w:type="pct"/>
            <w:tcBorders>
              <w:top w:val="nil"/>
              <w:left w:val="nil"/>
              <w:bottom w:val="nil"/>
              <w:right w:val="nil"/>
            </w:tcBorders>
            <w:shd w:val="clear" w:color="auto" w:fill="auto"/>
          </w:tcPr>
          <w:p w14:paraId="6344163D" w14:textId="18A1C2C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791DF747" w14:textId="738382D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94E2195" w14:textId="7A9215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356F84F" w14:textId="02DBE04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3AD2F949" w14:textId="2A80CBC3" w:rsidTr="00883DAD">
        <w:tc>
          <w:tcPr>
            <w:tcW w:w="725" w:type="pct"/>
          </w:tcPr>
          <w:p w14:paraId="4E994F79" w14:textId="369F96C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6A8AC1FA" w14:textId="0E70381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684078AC" w14:textId="477BA56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0C624B0F" w14:textId="45AFAC6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31E6397E" w14:textId="6C0AAB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683875B5" w14:textId="1B70D51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59087FE9" w14:textId="4769D8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0.58</w:t>
            </w:r>
          </w:p>
        </w:tc>
        <w:tc>
          <w:tcPr>
            <w:tcW w:w="296" w:type="pct"/>
          </w:tcPr>
          <w:p w14:paraId="362001B6" w14:textId="64A0C51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0.76</w:t>
            </w:r>
          </w:p>
        </w:tc>
        <w:tc>
          <w:tcPr>
            <w:tcW w:w="203" w:type="pct"/>
          </w:tcPr>
          <w:p w14:paraId="04EE6475" w14:textId="1CB9C09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9" w:type="pct"/>
          </w:tcPr>
          <w:p w14:paraId="48909EF7" w14:textId="3F2B709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199" w:type="pct"/>
          </w:tcPr>
          <w:p w14:paraId="6F2F47FD" w14:textId="080B6FD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03E9A216" w14:textId="5F7F337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34FBCC22" w14:textId="4BAD8F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55741208" w14:textId="1107771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54</w:t>
            </w:r>
          </w:p>
        </w:tc>
        <w:tc>
          <w:tcPr>
            <w:tcW w:w="164" w:type="pct"/>
            <w:tcBorders>
              <w:top w:val="nil"/>
              <w:left w:val="nil"/>
              <w:bottom w:val="nil"/>
              <w:right w:val="nil"/>
            </w:tcBorders>
            <w:shd w:val="clear" w:color="auto" w:fill="auto"/>
          </w:tcPr>
          <w:p w14:paraId="72C0F247" w14:textId="055B823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21</w:t>
            </w:r>
          </w:p>
        </w:tc>
        <w:tc>
          <w:tcPr>
            <w:tcW w:w="179" w:type="pct"/>
            <w:tcBorders>
              <w:top w:val="nil"/>
              <w:left w:val="nil"/>
              <w:bottom w:val="nil"/>
              <w:right w:val="nil"/>
            </w:tcBorders>
            <w:shd w:val="clear" w:color="auto" w:fill="auto"/>
          </w:tcPr>
          <w:p w14:paraId="562C3983" w14:textId="4A37140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124</w:t>
            </w:r>
          </w:p>
        </w:tc>
        <w:tc>
          <w:tcPr>
            <w:tcW w:w="179" w:type="pct"/>
            <w:tcBorders>
              <w:top w:val="nil"/>
              <w:left w:val="nil"/>
              <w:bottom w:val="nil"/>
              <w:right w:val="nil"/>
            </w:tcBorders>
            <w:shd w:val="clear" w:color="auto" w:fill="auto"/>
          </w:tcPr>
          <w:p w14:paraId="2A15C23F" w14:textId="4E08F0A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60</w:t>
            </w:r>
          </w:p>
        </w:tc>
      </w:tr>
      <w:tr w:rsidR="00883DAD" w:rsidRPr="001B314F" w14:paraId="7D70FE18" w14:textId="1FC9AC87" w:rsidTr="00883DAD">
        <w:tc>
          <w:tcPr>
            <w:tcW w:w="725" w:type="pct"/>
          </w:tcPr>
          <w:p w14:paraId="0C2C981E" w14:textId="5F6631E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25D46162" w14:textId="5E0B80F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5FA8C610" w14:textId="5EC5785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68C34F5E" w14:textId="28D783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27C8B725" w14:textId="5DB4ECA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5A26D2CB" w14:textId="4856560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1E71931C" w14:textId="1D7D539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0.61</w:t>
            </w:r>
          </w:p>
        </w:tc>
        <w:tc>
          <w:tcPr>
            <w:tcW w:w="296" w:type="pct"/>
          </w:tcPr>
          <w:p w14:paraId="06255917" w14:textId="758C6DF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Pr>
          <w:p w14:paraId="61D77882" w14:textId="534960D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9" w:type="pct"/>
          </w:tcPr>
          <w:p w14:paraId="2236F310" w14:textId="58036B9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199" w:type="pct"/>
          </w:tcPr>
          <w:p w14:paraId="31176C81" w14:textId="2591B50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6AAA5379" w14:textId="3D48D0B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19" w:type="pct"/>
          </w:tcPr>
          <w:p w14:paraId="23513528" w14:textId="6FE893A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3E4F59D9" w14:textId="3AB9F54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0FC15A59" w14:textId="2ACB838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18614C5" w14:textId="0031359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6EC6F04" w14:textId="4895B5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6EDFF3F0" w14:textId="076BBA3C" w:rsidTr="00883DAD">
        <w:tc>
          <w:tcPr>
            <w:tcW w:w="725" w:type="pct"/>
          </w:tcPr>
          <w:p w14:paraId="613A857C" w14:textId="71B3B79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1D1FC715" w14:textId="5086691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67252CB8" w14:textId="3891B65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1831829C" w14:textId="76CB68D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3E6C6680" w14:textId="1BFEA5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5FA50F72" w14:textId="3277752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5A4E652D" w14:textId="284056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0.59</w:t>
            </w:r>
          </w:p>
        </w:tc>
        <w:tc>
          <w:tcPr>
            <w:tcW w:w="296" w:type="pct"/>
          </w:tcPr>
          <w:p w14:paraId="0C8C443F" w14:textId="1F5EDE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0.75</w:t>
            </w:r>
          </w:p>
        </w:tc>
        <w:tc>
          <w:tcPr>
            <w:tcW w:w="203" w:type="pct"/>
          </w:tcPr>
          <w:p w14:paraId="7C22D0A4" w14:textId="3D297BB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9" w:type="pct"/>
          </w:tcPr>
          <w:p w14:paraId="5EAB26C7" w14:textId="31C0145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199" w:type="pct"/>
          </w:tcPr>
          <w:p w14:paraId="66FB7C3A" w14:textId="70783FF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58D9B867" w14:textId="7950AEE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0.47</w:t>
            </w:r>
          </w:p>
        </w:tc>
        <w:tc>
          <w:tcPr>
            <w:tcW w:w="219" w:type="pct"/>
          </w:tcPr>
          <w:p w14:paraId="33842082" w14:textId="2F52DE6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20B9C696" w14:textId="410422B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54</w:t>
            </w:r>
          </w:p>
        </w:tc>
        <w:tc>
          <w:tcPr>
            <w:tcW w:w="164" w:type="pct"/>
            <w:tcBorders>
              <w:top w:val="nil"/>
              <w:left w:val="nil"/>
              <w:bottom w:val="nil"/>
              <w:right w:val="nil"/>
            </w:tcBorders>
            <w:shd w:val="clear" w:color="auto" w:fill="auto"/>
          </w:tcPr>
          <w:p w14:paraId="17C82863" w14:textId="021A0B3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21</w:t>
            </w:r>
          </w:p>
        </w:tc>
        <w:tc>
          <w:tcPr>
            <w:tcW w:w="179" w:type="pct"/>
            <w:tcBorders>
              <w:top w:val="nil"/>
              <w:left w:val="nil"/>
              <w:bottom w:val="nil"/>
              <w:right w:val="nil"/>
            </w:tcBorders>
            <w:shd w:val="clear" w:color="auto" w:fill="auto"/>
          </w:tcPr>
          <w:p w14:paraId="7929DD90" w14:textId="3F09E80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124</w:t>
            </w:r>
          </w:p>
        </w:tc>
        <w:tc>
          <w:tcPr>
            <w:tcW w:w="179" w:type="pct"/>
            <w:tcBorders>
              <w:top w:val="nil"/>
              <w:left w:val="nil"/>
              <w:bottom w:val="nil"/>
              <w:right w:val="nil"/>
            </w:tcBorders>
            <w:shd w:val="clear" w:color="auto" w:fill="auto"/>
          </w:tcPr>
          <w:p w14:paraId="4AD431BD" w14:textId="665B374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60</w:t>
            </w:r>
          </w:p>
        </w:tc>
      </w:tr>
      <w:tr w:rsidR="00883DAD" w:rsidRPr="001B314F" w14:paraId="370561E5" w14:textId="4985045D" w:rsidTr="00883DAD">
        <w:tc>
          <w:tcPr>
            <w:tcW w:w="725" w:type="pct"/>
          </w:tcPr>
          <w:p w14:paraId="2F84B9EF" w14:textId="27A9734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11DDCB96" w14:textId="5A167E2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4D7F118" w14:textId="78F3BF4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6B48D0A6" w14:textId="3ECF847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63797394" w14:textId="6C81B05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4553D799" w14:textId="2416189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3C82D276" w14:textId="2F97E3F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01D0D675" w14:textId="27691C4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43BFF4F6" w14:textId="633CC62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09" w:type="pct"/>
          </w:tcPr>
          <w:p w14:paraId="36254C86" w14:textId="56F932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199" w:type="pct"/>
          </w:tcPr>
          <w:p w14:paraId="4FF58247" w14:textId="0F75D3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17" w:type="pct"/>
          </w:tcPr>
          <w:p w14:paraId="1893B038" w14:textId="489230C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19" w:type="pct"/>
          </w:tcPr>
          <w:p w14:paraId="74DC0053" w14:textId="0FCF34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4604A47C" w14:textId="7A89318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57</w:t>
            </w:r>
          </w:p>
        </w:tc>
        <w:tc>
          <w:tcPr>
            <w:tcW w:w="164" w:type="pct"/>
            <w:tcBorders>
              <w:top w:val="nil"/>
              <w:left w:val="nil"/>
              <w:bottom w:val="nil"/>
              <w:right w:val="nil"/>
            </w:tcBorders>
            <w:shd w:val="clear" w:color="auto" w:fill="auto"/>
          </w:tcPr>
          <w:p w14:paraId="56FE0CDF" w14:textId="16A68DD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28</w:t>
            </w:r>
          </w:p>
        </w:tc>
        <w:tc>
          <w:tcPr>
            <w:tcW w:w="179" w:type="pct"/>
            <w:tcBorders>
              <w:top w:val="nil"/>
              <w:left w:val="nil"/>
              <w:bottom w:val="nil"/>
              <w:right w:val="nil"/>
            </w:tcBorders>
            <w:shd w:val="clear" w:color="auto" w:fill="auto"/>
          </w:tcPr>
          <w:p w14:paraId="024BC9C3" w14:textId="0792EDD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117</w:t>
            </w:r>
          </w:p>
        </w:tc>
        <w:tc>
          <w:tcPr>
            <w:tcW w:w="179" w:type="pct"/>
            <w:tcBorders>
              <w:top w:val="nil"/>
              <w:left w:val="nil"/>
              <w:bottom w:val="nil"/>
              <w:right w:val="nil"/>
            </w:tcBorders>
            <w:shd w:val="clear" w:color="auto" w:fill="auto"/>
          </w:tcPr>
          <w:p w14:paraId="0F05426C" w14:textId="4FA940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57</w:t>
            </w:r>
          </w:p>
        </w:tc>
      </w:tr>
      <w:tr w:rsidR="00883DAD" w:rsidRPr="001B314F" w14:paraId="1B3FD0C7" w14:textId="57D1EC85" w:rsidTr="00883DAD">
        <w:tc>
          <w:tcPr>
            <w:tcW w:w="725" w:type="pct"/>
          </w:tcPr>
          <w:p w14:paraId="7DB8036A" w14:textId="1501712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1767F0F2" w14:textId="3E4CE3A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9933C13" w14:textId="3A13D3A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7074554E" w14:textId="494DB23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39F97837" w14:textId="7CD8B08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32859898" w14:textId="1B014CE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0.22</w:t>
            </w:r>
          </w:p>
        </w:tc>
        <w:tc>
          <w:tcPr>
            <w:tcW w:w="319" w:type="pct"/>
          </w:tcPr>
          <w:p w14:paraId="4A3BC50D" w14:textId="573AC08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296" w:type="pct"/>
          </w:tcPr>
          <w:p w14:paraId="720368A6" w14:textId="70E5543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3" w:type="pct"/>
          </w:tcPr>
          <w:p w14:paraId="07D29BD9" w14:textId="139CDAA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9" w:type="pct"/>
          </w:tcPr>
          <w:p w14:paraId="35B18AE8" w14:textId="06017C2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199" w:type="pct"/>
          </w:tcPr>
          <w:p w14:paraId="772AAD29" w14:textId="723DA14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17" w:type="pct"/>
          </w:tcPr>
          <w:p w14:paraId="3B41F7A7" w14:textId="66A66A0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0.49</w:t>
            </w:r>
          </w:p>
        </w:tc>
        <w:tc>
          <w:tcPr>
            <w:tcW w:w="219" w:type="pct"/>
          </w:tcPr>
          <w:p w14:paraId="6CC6A1F3" w14:textId="035AF84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0.87</w:t>
            </w:r>
          </w:p>
        </w:tc>
        <w:tc>
          <w:tcPr>
            <w:tcW w:w="167" w:type="pct"/>
            <w:tcBorders>
              <w:top w:val="nil"/>
              <w:left w:val="nil"/>
              <w:bottom w:val="nil"/>
              <w:right w:val="nil"/>
            </w:tcBorders>
            <w:shd w:val="clear" w:color="auto" w:fill="auto"/>
          </w:tcPr>
          <w:p w14:paraId="63C04376" w14:textId="5794699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D726E50" w14:textId="1954DFE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8057BD5" w14:textId="6ADE234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B6B8881" w14:textId="14FAC65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261CDC79" w14:textId="57607CB3" w:rsidTr="00883DAD">
        <w:tc>
          <w:tcPr>
            <w:tcW w:w="725" w:type="pct"/>
          </w:tcPr>
          <w:p w14:paraId="21A4ACE4" w14:textId="12B7E777"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45897CFF" w14:textId="4E47B97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468D1821" w14:textId="6D74648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2DE38D7F" w14:textId="447EE86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0DB7FD02" w14:textId="2C7A88C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6671EE38" w14:textId="0F2EBFA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Pr>
          <w:p w14:paraId="3BCCD8E6" w14:textId="57DEC0F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0.60</w:t>
            </w:r>
          </w:p>
        </w:tc>
        <w:tc>
          <w:tcPr>
            <w:tcW w:w="296" w:type="pct"/>
          </w:tcPr>
          <w:p w14:paraId="3CA9C160" w14:textId="453A4CC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576C6733" w14:textId="55136B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09" w:type="pct"/>
          </w:tcPr>
          <w:p w14:paraId="74BFFBDF" w14:textId="73AF9E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199" w:type="pct"/>
          </w:tcPr>
          <w:p w14:paraId="042E8CE1" w14:textId="5723961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0.67</w:t>
            </w:r>
          </w:p>
        </w:tc>
        <w:tc>
          <w:tcPr>
            <w:tcW w:w="217" w:type="pct"/>
          </w:tcPr>
          <w:p w14:paraId="08DF58C0" w14:textId="13817D9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0.46</w:t>
            </w:r>
          </w:p>
        </w:tc>
        <w:tc>
          <w:tcPr>
            <w:tcW w:w="219" w:type="pct"/>
          </w:tcPr>
          <w:p w14:paraId="7B5C7C63" w14:textId="58EF840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408155E8" w14:textId="4CB67C2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52</w:t>
            </w:r>
          </w:p>
        </w:tc>
        <w:tc>
          <w:tcPr>
            <w:tcW w:w="164" w:type="pct"/>
            <w:tcBorders>
              <w:top w:val="nil"/>
              <w:left w:val="nil"/>
              <w:bottom w:val="nil"/>
              <w:right w:val="nil"/>
            </w:tcBorders>
            <w:shd w:val="clear" w:color="auto" w:fill="auto"/>
          </w:tcPr>
          <w:p w14:paraId="5B1F3898" w14:textId="1CD842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23</w:t>
            </w:r>
          </w:p>
        </w:tc>
        <w:tc>
          <w:tcPr>
            <w:tcW w:w="179" w:type="pct"/>
            <w:tcBorders>
              <w:top w:val="nil"/>
              <w:left w:val="nil"/>
              <w:bottom w:val="nil"/>
              <w:right w:val="nil"/>
            </w:tcBorders>
            <w:shd w:val="clear" w:color="auto" w:fill="auto"/>
          </w:tcPr>
          <w:p w14:paraId="223F5A21" w14:textId="4030861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122</w:t>
            </w:r>
          </w:p>
        </w:tc>
        <w:tc>
          <w:tcPr>
            <w:tcW w:w="179" w:type="pct"/>
            <w:tcBorders>
              <w:top w:val="nil"/>
              <w:left w:val="nil"/>
              <w:bottom w:val="nil"/>
              <w:right w:val="nil"/>
            </w:tcBorders>
            <w:shd w:val="clear" w:color="auto" w:fill="auto"/>
          </w:tcPr>
          <w:p w14:paraId="2B9CD5F1" w14:textId="19A65F3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62</w:t>
            </w:r>
          </w:p>
        </w:tc>
      </w:tr>
      <w:tr w:rsidR="00883DAD" w:rsidRPr="001B314F" w14:paraId="0713D2FE" w14:textId="3AC83C24" w:rsidTr="00883DAD">
        <w:tc>
          <w:tcPr>
            <w:tcW w:w="725" w:type="pct"/>
          </w:tcPr>
          <w:p w14:paraId="28FB313E" w14:textId="6ED79B5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serious charges by age 30</w:t>
            </w:r>
          </w:p>
        </w:tc>
        <w:tc>
          <w:tcPr>
            <w:tcW w:w="715" w:type="pct"/>
          </w:tcPr>
          <w:p w14:paraId="479CE214" w14:textId="527444D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6899E8D6" w14:textId="2C7CC7B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73865632" w14:textId="12DDBEA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03A5B10E" w14:textId="33F1A52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Pr>
          <w:p w14:paraId="0686275A" w14:textId="1FD89B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0.22</w:t>
            </w:r>
          </w:p>
        </w:tc>
        <w:tc>
          <w:tcPr>
            <w:tcW w:w="319" w:type="pct"/>
          </w:tcPr>
          <w:p w14:paraId="63A06330" w14:textId="0057090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0.62</w:t>
            </w:r>
          </w:p>
        </w:tc>
        <w:tc>
          <w:tcPr>
            <w:tcW w:w="296" w:type="pct"/>
          </w:tcPr>
          <w:p w14:paraId="1B0A0AD2" w14:textId="4DF674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6B4DE0B8" w14:textId="6C8BFB0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9" w:type="pct"/>
          </w:tcPr>
          <w:p w14:paraId="25B2E928" w14:textId="6A37F66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199" w:type="pct"/>
          </w:tcPr>
          <w:p w14:paraId="5BA7762D" w14:textId="4D5B70B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17" w:type="pct"/>
          </w:tcPr>
          <w:p w14:paraId="426D8399" w14:textId="2234630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19" w:type="pct"/>
          </w:tcPr>
          <w:p w14:paraId="7E5E69F5" w14:textId="0EB7244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1707F1FE" w14:textId="7F10788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2E3AD8D" w14:textId="3ABE0B3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38204DC" w14:textId="2F09735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EB816C2" w14:textId="1B1217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08F44211" w14:textId="674DD69B" w:rsidTr="00883DAD">
        <w:tc>
          <w:tcPr>
            <w:tcW w:w="725" w:type="pct"/>
            <w:tcBorders>
              <w:top w:val="single" w:sz="4" w:space="0" w:color="auto"/>
            </w:tcBorders>
          </w:tcPr>
          <w:p w14:paraId="4A28FDAD" w14:textId="6BB9EEF6"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lastRenderedPageBreak/>
              <w:t>1+ serious charges by age 30</w:t>
            </w:r>
          </w:p>
        </w:tc>
        <w:tc>
          <w:tcPr>
            <w:tcW w:w="715" w:type="pct"/>
            <w:tcBorders>
              <w:top w:val="single" w:sz="4" w:space="0" w:color="auto"/>
            </w:tcBorders>
          </w:tcPr>
          <w:p w14:paraId="2198A5CC" w14:textId="4D1F0C9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Borders>
              <w:top w:val="single" w:sz="4" w:space="0" w:color="auto"/>
            </w:tcBorders>
          </w:tcPr>
          <w:p w14:paraId="781D55AD" w14:textId="4A7753D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Borders>
              <w:top w:val="single" w:sz="4" w:space="0" w:color="auto"/>
            </w:tcBorders>
          </w:tcPr>
          <w:p w14:paraId="186CD47F" w14:textId="1C57547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Borders>
              <w:top w:val="single" w:sz="4" w:space="0" w:color="auto"/>
            </w:tcBorders>
          </w:tcPr>
          <w:p w14:paraId="2220CF59" w14:textId="746EA4D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0.44</w:t>
            </w:r>
          </w:p>
        </w:tc>
        <w:tc>
          <w:tcPr>
            <w:tcW w:w="221" w:type="pct"/>
            <w:tcBorders>
              <w:top w:val="single" w:sz="4" w:space="0" w:color="auto"/>
            </w:tcBorders>
          </w:tcPr>
          <w:p w14:paraId="5FBF608C" w14:textId="2333CDA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0.21</w:t>
            </w:r>
          </w:p>
        </w:tc>
        <w:tc>
          <w:tcPr>
            <w:tcW w:w="319" w:type="pct"/>
            <w:tcBorders>
              <w:top w:val="single" w:sz="4" w:space="0" w:color="auto"/>
            </w:tcBorders>
          </w:tcPr>
          <w:p w14:paraId="4BE7C52F" w14:textId="4562007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0.60</w:t>
            </w:r>
          </w:p>
        </w:tc>
        <w:tc>
          <w:tcPr>
            <w:tcW w:w="296" w:type="pct"/>
            <w:tcBorders>
              <w:top w:val="single" w:sz="4" w:space="0" w:color="auto"/>
            </w:tcBorders>
          </w:tcPr>
          <w:p w14:paraId="15846C40" w14:textId="50E5BEF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Borders>
              <w:top w:val="single" w:sz="4" w:space="0" w:color="auto"/>
            </w:tcBorders>
          </w:tcPr>
          <w:p w14:paraId="1439945E" w14:textId="66F2D6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9" w:type="pct"/>
            <w:tcBorders>
              <w:top w:val="single" w:sz="4" w:space="0" w:color="auto"/>
            </w:tcBorders>
          </w:tcPr>
          <w:p w14:paraId="7FFD87B4" w14:textId="0270339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199" w:type="pct"/>
            <w:tcBorders>
              <w:top w:val="single" w:sz="4" w:space="0" w:color="auto"/>
            </w:tcBorders>
          </w:tcPr>
          <w:p w14:paraId="3C4BEF04" w14:textId="0E21339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0.66</w:t>
            </w:r>
          </w:p>
        </w:tc>
        <w:tc>
          <w:tcPr>
            <w:tcW w:w="217" w:type="pct"/>
            <w:tcBorders>
              <w:top w:val="single" w:sz="4" w:space="0" w:color="auto"/>
            </w:tcBorders>
          </w:tcPr>
          <w:p w14:paraId="481D3236" w14:textId="3A72ACE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0.45</w:t>
            </w:r>
          </w:p>
        </w:tc>
        <w:tc>
          <w:tcPr>
            <w:tcW w:w="219" w:type="pct"/>
            <w:tcBorders>
              <w:top w:val="single" w:sz="4" w:space="0" w:color="auto"/>
            </w:tcBorders>
          </w:tcPr>
          <w:p w14:paraId="231C1F94" w14:textId="71E77A1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167" w:type="pct"/>
            <w:tcBorders>
              <w:top w:val="nil"/>
              <w:left w:val="nil"/>
              <w:bottom w:val="nil"/>
              <w:right w:val="nil"/>
            </w:tcBorders>
            <w:shd w:val="clear" w:color="auto" w:fill="auto"/>
          </w:tcPr>
          <w:p w14:paraId="4687A97E" w14:textId="5DEC5F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51</w:t>
            </w:r>
          </w:p>
        </w:tc>
        <w:tc>
          <w:tcPr>
            <w:tcW w:w="164" w:type="pct"/>
            <w:tcBorders>
              <w:top w:val="nil"/>
              <w:left w:val="nil"/>
              <w:bottom w:val="nil"/>
              <w:right w:val="nil"/>
            </w:tcBorders>
            <w:shd w:val="clear" w:color="auto" w:fill="auto"/>
          </w:tcPr>
          <w:p w14:paraId="0DB8576C" w14:textId="6475EDB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24</w:t>
            </w:r>
          </w:p>
        </w:tc>
        <w:tc>
          <w:tcPr>
            <w:tcW w:w="179" w:type="pct"/>
            <w:tcBorders>
              <w:top w:val="nil"/>
              <w:left w:val="nil"/>
              <w:bottom w:val="nil"/>
              <w:right w:val="nil"/>
            </w:tcBorders>
            <w:shd w:val="clear" w:color="auto" w:fill="auto"/>
          </w:tcPr>
          <w:p w14:paraId="6387885F" w14:textId="472D407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121</w:t>
            </w:r>
          </w:p>
        </w:tc>
        <w:tc>
          <w:tcPr>
            <w:tcW w:w="179" w:type="pct"/>
            <w:tcBorders>
              <w:top w:val="nil"/>
              <w:left w:val="nil"/>
              <w:bottom w:val="nil"/>
              <w:right w:val="nil"/>
            </w:tcBorders>
            <w:shd w:val="clear" w:color="auto" w:fill="auto"/>
          </w:tcPr>
          <w:p w14:paraId="302EF91D" w14:textId="2606621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63</w:t>
            </w:r>
          </w:p>
        </w:tc>
      </w:tr>
      <w:tr w:rsidR="00883DAD" w:rsidRPr="001B314F" w14:paraId="21E86001" w14:textId="15178A3B" w:rsidTr="00883DAD">
        <w:tc>
          <w:tcPr>
            <w:tcW w:w="725" w:type="pct"/>
          </w:tcPr>
          <w:p w14:paraId="64912996" w14:textId="66E7597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2FF54A57" w14:textId="1906952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031C631" w14:textId="0028E61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408D36CB" w14:textId="4B966F4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047BE04B" w14:textId="1FDFF50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1F5848DB" w14:textId="29AE04A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18EFC876" w14:textId="3838AC5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41EA149C" w14:textId="26D2DE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4C2571EC" w14:textId="03C6438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0.80</w:t>
            </w:r>
          </w:p>
        </w:tc>
        <w:tc>
          <w:tcPr>
            <w:tcW w:w="209" w:type="pct"/>
          </w:tcPr>
          <w:p w14:paraId="53904EFD" w14:textId="5C2303E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0.35</w:t>
            </w:r>
          </w:p>
        </w:tc>
        <w:tc>
          <w:tcPr>
            <w:tcW w:w="199" w:type="pct"/>
          </w:tcPr>
          <w:p w14:paraId="62331B19" w14:textId="6F9955C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0.48</w:t>
            </w:r>
          </w:p>
        </w:tc>
        <w:tc>
          <w:tcPr>
            <w:tcW w:w="217" w:type="pct"/>
          </w:tcPr>
          <w:p w14:paraId="5DA36A18" w14:textId="7EEE27E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0.34</w:t>
            </w:r>
          </w:p>
        </w:tc>
        <w:tc>
          <w:tcPr>
            <w:tcW w:w="219" w:type="pct"/>
          </w:tcPr>
          <w:p w14:paraId="6129F6A7" w14:textId="2CD11AE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0.81</w:t>
            </w:r>
          </w:p>
        </w:tc>
        <w:tc>
          <w:tcPr>
            <w:tcW w:w="167" w:type="pct"/>
            <w:tcBorders>
              <w:top w:val="nil"/>
              <w:left w:val="nil"/>
              <w:bottom w:val="nil"/>
              <w:right w:val="nil"/>
            </w:tcBorders>
            <w:shd w:val="clear" w:color="auto" w:fill="auto"/>
          </w:tcPr>
          <w:p w14:paraId="4906CC1B" w14:textId="66A92F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60</w:t>
            </w:r>
          </w:p>
        </w:tc>
        <w:tc>
          <w:tcPr>
            <w:tcW w:w="164" w:type="pct"/>
            <w:tcBorders>
              <w:top w:val="nil"/>
              <w:left w:val="nil"/>
              <w:bottom w:val="nil"/>
              <w:right w:val="nil"/>
            </w:tcBorders>
            <w:shd w:val="clear" w:color="auto" w:fill="auto"/>
          </w:tcPr>
          <w:p w14:paraId="0643341E" w14:textId="14E790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15</w:t>
            </w:r>
          </w:p>
        </w:tc>
        <w:tc>
          <w:tcPr>
            <w:tcW w:w="179" w:type="pct"/>
            <w:tcBorders>
              <w:top w:val="nil"/>
              <w:left w:val="nil"/>
              <w:bottom w:val="nil"/>
              <w:right w:val="nil"/>
            </w:tcBorders>
            <w:shd w:val="clear" w:color="auto" w:fill="auto"/>
          </w:tcPr>
          <w:p w14:paraId="268B4E6C" w14:textId="0473DCA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c>
          <w:tcPr>
            <w:tcW w:w="179" w:type="pct"/>
            <w:tcBorders>
              <w:top w:val="nil"/>
              <w:left w:val="nil"/>
              <w:bottom w:val="nil"/>
              <w:right w:val="nil"/>
            </w:tcBorders>
            <w:shd w:val="clear" w:color="auto" w:fill="auto"/>
          </w:tcPr>
          <w:p w14:paraId="431EB1DB" w14:textId="3263EE4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119</w:t>
            </w:r>
          </w:p>
        </w:tc>
      </w:tr>
      <w:tr w:rsidR="00883DAD" w:rsidRPr="001B314F" w14:paraId="342B6697" w14:textId="0B99EFC9" w:rsidTr="00883DAD">
        <w:tc>
          <w:tcPr>
            <w:tcW w:w="725" w:type="pct"/>
          </w:tcPr>
          <w:p w14:paraId="718949C0" w14:textId="2FAAB4B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3ADF43AF" w14:textId="3725EE2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22347102" w14:textId="7260496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50E02ACC" w14:textId="132482C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2D6C27B" w14:textId="21DEF7C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43EFB184" w14:textId="239AAC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5D79DDB5" w14:textId="76A6436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273B50E8" w14:textId="74ABE4C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299B9A31" w14:textId="0083ADE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209" w:type="pct"/>
          </w:tcPr>
          <w:p w14:paraId="51770F55" w14:textId="62CAB4D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0.39</w:t>
            </w:r>
          </w:p>
        </w:tc>
        <w:tc>
          <w:tcPr>
            <w:tcW w:w="199" w:type="pct"/>
          </w:tcPr>
          <w:p w14:paraId="5F941F4C" w14:textId="46BBC6B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7" w:type="pct"/>
          </w:tcPr>
          <w:p w14:paraId="50818445" w14:textId="010D238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0.37</w:t>
            </w:r>
          </w:p>
        </w:tc>
        <w:tc>
          <w:tcPr>
            <w:tcW w:w="219" w:type="pct"/>
          </w:tcPr>
          <w:p w14:paraId="13BC26DB" w14:textId="17743B6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0.89</w:t>
            </w:r>
          </w:p>
        </w:tc>
        <w:tc>
          <w:tcPr>
            <w:tcW w:w="167" w:type="pct"/>
            <w:tcBorders>
              <w:top w:val="nil"/>
              <w:left w:val="nil"/>
              <w:bottom w:val="nil"/>
              <w:right w:val="nil"/>
            </w:tcBorders>
            <w:shd w:val="clear" w:color="auto" w:fill="auto"/>
          </w:tcPr>
          <w:p w14:paraId="01CE8841" w14:textId="49F810B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54949406" w14:textId="0B56CA6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0C6D6CB0" w14:textId="34A525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B90A19A" w14:textId="66C94EE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4C182FCB" w14:textId="66945188" w:rsidTr="00883DAD">
        <w:tc>
          <w:tcPr>
            <w:tcW w:w="725" w:type="pct"/>
          </w:tcPr>
          <w:p w14:paraId="0F9D7103" w14:textId="13AF415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26053584" w14:textId="0EF1405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30E2CFFD" w14:textId="76C2792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0851D7E2" w14:textId="77AD83C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46D3AAB4" w14:textId="3BB77FF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41489EAC" w14:textId="1C8888C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19FBF9D0" w14:textId="1CF183B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72AB656B" w14:textId="2E996A8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345EB74D" w14:textId="252D4E1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0.87</w:t>
            </w:r>
          </w:p>
        </w:tc>
        <w:tc>
          <w:tcPr>
            <w:tcW w:w="209" w:type="pct"/>
          </w:tcPr>
          <w:p w14:paraId="30AAE183" w14:textId="302B2C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0.38</w:t>
            </w:r>
          </w:p>
        </w:tc>
        <w:tc>
          <w:tcPr>
            <w:tcW w:w="199" w:type="pct"/>
          </w:tcPr>
          <w:p w14:paraId="269A1E95" w14:textId="4372F1B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7" w:type="pct"/>
          </w:tcPr>
          <w:p w14:paraId="0193F241" w14:textId="0C998F8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19" w:type="pct"/>
          </w:tcPr>
          <w:p w14:paraId="23C15CF7" w14:textId="649FB35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167" w:type="pct"/>
            <w:tcBorders>
              <w:top w:val="nil"/>
              <w:left w:val="nil"/>
              <w:bottom w:val="nil"/>
              <w:right w:val="nil"/>
            </w:tcBorders>
            <w:shd w:val="clear" w:color="auto" w:fill="auto"/>
          </w:tcPr>
          <w:p w14:paraId="26DE3E64" w14:textId="53FB0B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c>
          <w:tcPr>
            <w:tcW w:w="164" w:type="pct"/>
            <w:tcBorders>
              <w:top w:val="nil"/>
              <w:left w:val="nil"/>
              <w:bottom w:val="nil"/>
              <w:right w:val="nil"/>
            </w:tcBorders>
            <w:shd w:val="clear" w:color="auto" w:fill="auto"/>
          </w:tcPr>
          <w:p w14:paraId="03219B55" w14:textId="3C143AF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10</w:t>
            </w:r>
          </w:p>
        </w:tc>
        <w:tc>
          <w:tcPr>
            <w:tcW w:w="179" w:type="pct"/>
            <w:tcBorders>
              <w:top w:val="nil"/>
              <w:left w:val="nil"/>
              <w:bottom w:val="nil"/>
              <w:right w:val="nil"/>
            </w:tcBorders>
            <w:shd w:val="clear" w:color="auto" w:fill="auto"/>
          </w:tcPr>
          <w:p w14:paraId="66220C05" w14:textId="40BF285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70</w:t>
            </w:r>
          </w:p>
        </w:tc>
        <w:tc>
          <w:tcPr>
            <w:tcW w:w="179" w:type="pct"/>
            <w:tcBorders>
              <w:top w:val="nil"/>
              <w:left w:val="nil"/>
              <w:bottom w:val="nil"/>
              <w:right w:val="nil"/>
            </w:tcBorders>
            <w:shd w:val="clear" w:color="auto" w:fill="auto"/>
          </w:tcPr>
          <w:p w14:paraId="6308BE46" w14:textId="4691C2D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114</w:t>
            </w:r>
          </w:p>
        </w:tc>
      </w:tr>
      <w:tr w:rsidR="00883DAD" w:rsidRPr="001B314F" w14:paraId="70FEC405" w14:textId="61786489" w:rsidTr="00883DAD">
        <w:tc>
          <w:tcPr>
            <w:tcW w:w="725" w:type="pct"/>
          </w:tcPr>
          <w:p w14:paraId="1ED4D153" w14:textId="7F1D981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656F1BCA" w14:textId="0B88AA14"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728A0EE3" w14:textId="0F4C00D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356A19FE" w14:textId="6398790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4274051B" w14:textId="6C8567C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77F4C2DC" w14:textId="44A4B9C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03E45AE7" w14:textId="6022E98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96" w:type="pct"/>
          </w:tcPr>
          <w:p w14:paraId="6A7FEF76" w14:textId="6DF693B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0.74</w:t>
            </w:r>
          </w:p>
        </w:tc>
        <w:tc>
          <w:tcPr>
            <w:tcW w:w="203" w:type="pct"/>
          </w:tcPr>
          <w:p w14:paraId="49126DC4" w14:textId="1EE39F1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209" w:type="pct"/>
          </w:tcPr>
          <w:p w14:paraId="6309C142" w14:textId="6F312F6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0.38</w:t>
            </w:r>
          </w:p>
        </w:tc>
        <w:tc>
          <w:tcPr>
            <w:tcW w:w="199" w:type="pct"/>
          </w:tcPr>
          <w:p w14:paraId="0847DEA4" w14:textId="4BBC72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0.53</w:t>
            </w:r>
          </w:p>
        </w:tc>
        <w:tc>
          <w:tcPr>
            <w:tcW w:w="217" w:type="pct"/>
          </w:tcPr>
          <w:p w14:paraId="4834EF00" w14:textId="28C7B84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0.37</w:t>
            </w:r>
          </w:p>
        </w:tc>
        <w:tc>
          <w:tcPr>
            <w:tcW w:w="219" w:type="pct"/>
          </w:tcPr>
          <w:p w14:paraId="31C1C066" w14:textId="3244329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167" w:type="pct"/>
            <w:tcBorders>
              <w:top w:val="nil"/>
              <w:left w:val="nil"/>
              <w:bottom w:val="nil"/>
              <w:right w:val="nil"/>
            </w:tcBorders>
            <w:shd w:val="clear" w:color="auto" w:fill="auto"/>
          </w:tcPr>
          <w:p w14:paraId="6D1F52FC" w14:textId="631EC4C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239BD9CE" w14:textId="31BABEB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3DDC6340" w14:textId="7B37D3C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62B5C531" w14:textId="0C0D02D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72CE315F" w14:textId="725AD871" w:rsidTr="00883DAD">
        <w:tc>
          <w:tcPr>
            <w:tcW w:w="725" w:type="pct"/>
          </w:tcPr>
          <w:p w14:paraId="1D1B3C2E" w14:textId="536F0D1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38E0787E" w14:textId="791E26A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Risk factor subscales</w:t>
            </w:r>
          </w:p>
        </w:tc>
        <w:tc>
          <w:tcPr>
            <w:tcW w:w="573" w:type="pct"/>
          </w:tcPr>
          <w:p w14:paraId="167B5411" w14:textId="4567AD4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1454BEEF" w14:textId="72F50F8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122D977E" w14:textId="5DC9B42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7A1966E1" w14:textId="112435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0.18</w:t>
            </w:r>
          </w:p>
        </w:tc>
        <w:tc>
          <w:tcPr>
            <w:tcW w:w="319" w:type="pct"/>
          </w:tcPr>
          <w:p w14:paraId="3B8CC917" w14:textId="36BF74C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0.54</w:t>
            </w:r>
          </w:p>
        </w:tc>
        <w:tc>
          <w:tcPr>
            <w:tcW w:w="296" w:type="pct"/>
          </w:tcPr>
          <w:p w14:paraId="230B3ADE" w14:textId="44AB2CB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00DE2361" w14:textId="0A7FC0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0.85</w:t>
            </w:r>
          </w:p>
        </w:tc>
        <w:tc>
          <w:tcPr>
            <w:tcW w:w="209" w:type="pct"/>
          </w:tcPr>
          <w:p w14:paraId="64FFF3B6" w14:textId="1B5911A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0.38</w:t>
            </w:r>
          </w:p>
        </w:tc>
        <w:tc>
          <w:tcPr>
            <w:tcW w:w="199" w:type="pct"/>
          </w:tcPr>
          <w:p w14:paraId="4A358527" w14:textId="1B7F904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17" w:type="pct"/>
          </w:tcPr>
          <w:p w14:paraId="02420E07" w14:textId="39AA149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19" w:type="pct"/>
          </w:tcPr>
          <w:p w14:paraId="3B20C263" w14:textId="55789C6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0.86</w:t>
            </w:r>
          </w:p>
        </w:tc>
        <w:tc>
          <w:tcPr>
            <w:tcW w:w="167" w:type="pct"/>
            <w:tcBorders>
              <w:top w:val="nil"/>
              <w:left w:val="nil"/>
              <w:bottom w:val="nil"/>
              <w:right w:val="nil"/>
            </w:tcBorders>
            <w:shd w:val="clear" w:color="auto" w:fill="auto"/>
          </w:tcPr>
          <w:p w14:paraId="7E97288C" w14:textId="0A4680F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64</w:t>
            </w:r>
          </w:p>
        </w:tc>
        <w:tc>
          <w:tcPr>
            <w:tcW w:w="164" w:type="pct"/>
            <w:tcBorders>
              <w:top w:val="nil"/>
              <w:left w:val="nil"/>
              <w:bottom w:val="nil"/>
              <w:right w:val="nil"/>
            </w:tcBorders>
            <w:shd w:val="clear" w:color="auto" w:fill="auto"/>
          </w:tcPr>
          <w:p w14:paraId="5EEE856E" w14:textId="162147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w:t>
            </w:r>
          </w:p>
        </w:tc>
        <w:tc>
          <w:tcPr>
            <w:tcW w:w="179" w:type="pct"/>
            <w:tcBorders>
              <w:top w:val="nil"/>
              <w:left w:val="nil"/>
              <w:bottom w:val="nil"/>
              <w:right w:val="nil"/>
            </w:tcBorders>
            <w:shd w:val="clear" w:color="auto" w:fill="auto"/>
          </w:tcPr>
          <w:p w14:paraId="6D29347D" w14:textId="650D3E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69</w:t>
            </w:r>
          </w:p>
        </w:tc>
        <w:tc>
          <w:tcPr>
            <w:tcW w:w="179" w:type="pct"/>
            <w:tcBorders>
              <w:top w:val="nil"/>
              <w:left w:val="nil"/>
              <w:bottom w:val="nil"/>
              <w:right w:val="nil"/>
            </w:tcBorders>
            <w:shd w:val="clear" w:color="auto" w:fill="auto"/>
          </w:tcPr>
          <w:p w14:paraId="222E599E" w14:textId="2055C25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115</w:t>
            </w:r>
          </w:p>
        </w:tc>
      </w:tr>
      <w:tr w:rsidR="00883DAD" w:rsidRPr="001B314F" w14:paraId="4C4B837C" w14:textId="6730D1E5" w:rsidTr="00883DAD">
        <w:tc>
          <w:tcPr>
            <w:tcW w:w="725" w:type="pct"/>
          </w:tcPr>
          <w:p w14:paraId="636E2C6C" w14:textId="3F78910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14AB0C1F" w14:textId="24F24F7E"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00FCAF6C" w14:textId="00B5E91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sum-score</w:t>
            </w:r>
          </w:p>
        </w:tc>
        <w:tc>
          <w:tcPr>
            <w:tcW w:w="197" w:type="pct"/>
          </w:tcPr>
          <w:p w14:paraId="78E27183" w14:textId="0D96E30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229A009" w14:textId="06E6C410"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31ED386F" w14:textId="30E93BA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319" w:type="pct"/>
          </w:tcPr>
          <w:p w14:paraId="749AD8E1" w14:textId="5A43451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296" w:type="pct"/>
          </w:tcPr>
          <w:p w14:paraId="737F38C8" w14:textId="5A52CF2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0.71</w:t>
            </w:r>
          </w:p>
        </w:tc>
        <w:tc>
          <w:tcPr>
            <w:tcW w:w="203" w:type="pct"/>
          </w:tcPr>
          <w:p w14:paraId="72B23309" w14:textId="36B6886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209" w:type="pct"/>
          </w:tcPr>
          <w:p w14:paraId="395CCD24" w14:textId="693F2F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0.37</w:t>
            </w:r>
          </w:p>
        </w:tc>
        <w:tc>
          <w:tcPr>
            <w:tcW w:w="199" w:type="pct"/>
          </w:tcPr>
          <w:p w14:paraId="3836B512" w14:textId="12988CC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0.51</w:t>
            </w:r>
          </w:p>
        </w:tc>
        <w:tc>
          <w:tcPr>
            <w:tcW w:w="217" w:type="pct"/>
          </w:tcPr>
          <w:p w14:paraId="25CD48F6" w14:textId="23720E6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19" w:type="pct"/>
          </w:tcPr>
          <w:p w14:paraId="4F74BB8A" w14:textId="385783D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57BD2486" w14:textId="2C27A80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c>
          <w:tcPr>
            <w:tcW w:w="164" w:type="pct"/>
            <w:tcBorders>
              <w:top w:val="nil"/>
              <w:left w:val="nil"/>
              <w:bottom w:val="nil"/>
              <w:right w:val="nil"/>
            </w:tcBorders>
            <w:shd w:val="clear" w:color="auto" w:fill="auto"/>
          </w:tcPr>
          <w:p w14:paraId="2C9DF000" w14:textId="703C98B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w:t>
            </w:r>
          </w:p>
        </w:tc>
        <w:tc>
          <w:tcPr>
            <w:tcW w:w="179" w:type="pct"/>
            <w:tcBorders>
              <w:top w:val="nil"/>
              <w:left w:val="nil"/>
              <w:bottom w:val="nil"/>
              <w:right w:val="nil"/>
            </w:tcBorders>
            <w:shd w:val="clear" w:color="auto" w:fill="auto"/>
          </w:tcPr>
          <w:p w14:paraId="14EF4108" w14:textId="31833FD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67</w:t>
            </w:r>
          </w:p>
        </w:tc>
        <w:tc>
          <w:tcPr>
            <w:tcW w:w="179" w:type="pct"/>
            <w:tcBorders>
              <w:top w:val="nil"/>
              <w:left w:val="nil"/>
              <w:bottom w:val="nil"/>
              <w:right w:val="nil"/>
            </w:tcBorders>
            <w:shd w:val="clear" w:color="auto" w:fill="auto"/>
          </w:tcPr>
          <w:p w14:paraId="56F133AE" w14:textId="4F46E5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114</w:t>
            </w:r>
          </w:p>
        </w:tc>
      </w:tr>
      <w:tr w:rsidR="00883DAD" w:rsidRPr="001B314F" w14:paraId="7898E06C" w14:textId="7E586CDA" w:rsidTr="00883DAD">
        <w:tc>
          <w:tcPr>
            <w:tcW w:w="725" w:type="pct"/>
          </w:tcPr>
          <w:p w14:paraId="38FC6B28" w14:textId="618E17A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46A7B86B" w14:textId="4905504D"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B5AC760" w14:textId="00BC9DD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549F73EF" w14:textId="2391F68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042F6B4C" w14:textId="08C1F94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2A34036D" w14:textId="74110DB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287424A5" w14:textId="617637F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0.58</w:t>
            </w:r>
          </w:p>
        </w:tc>
        <w:tc>
          <w:tcPr>
            <w:tcW w:w="296" w:type="pct"/>
          </w:tcPr>
          <w:p w14:paraId="0AAEA2B0" w14:textId="1751C89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0.70</w:t>
            </w:r>
          </w:p>
        </w:tc>
        <w:tc>
          <w:tcPr>
            <w:tcW w:w="203" w:type="pct"/>
          </w:tcPr>
          <w:p w14:paraId="68A3FE1F" w14:textId="40F15FA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0.93</w:t>
            </w:r>
          </w:p>
        </w:tc>
        <w:tc>
          <w:tcPr>
            <w:tcW w:w="209" w:type="pct"/>
          </w:tcPr>
          <w:p w14:paraId="7658D056" w14:textId="551AE57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0.41</w:t>
            </w:r>
          </w:p>
        </w:tc>
        <w:tc>
          <w:tcPr>
            <w:tcW w:w="199" w:type="pct"/>
          </w:tcPr>
          <w:p w14:paraId="483D74B8" w14:textId="74564D7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0.56</w:t>
            </w:r>
          </w:p>
        </w:tc>
        <w:tc>
          <w:tcPr>
            <w:tcW w:w="217" w:type="pct"/>
          </w:tcPr>
          <w:p w14:paraId="78B38BE2" w14:textId="7B141C3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0.39</w:t>
            </w:r>
          </w:p>
        </w:tc>
        <w:tc>
          <w:tcPr>
            <w:tcW w:w="219" w:type="pct"/>
          </w:tcPr>
          <w:p w14:paraId="1B0A6387" w14:textId="0584687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0.94</w:t>
            </w:r>
          </w:p>
        </w:tc>
        <w:tc>
          <w:tcPr>
            <w:tcW w:w="167" w:type="pct"/>
            <w:tcBorders>
              <w:top w:val="nil"/>
              <w:left w:val="nil"/>
              <w:bottom w:val="nil"/>
              <w:right w:val="nil"/>
            </w:tcBorders>
            <w:shd w:val="clear" w:color="auto" w:fill="auto"/>
          </w:tcPr>
          <w:p w14:paraId="409F6A87" w14:textId="55D5361E"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04C74241" w14:textId="1A2D697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11C1312A" w14:textId="51075A0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2154F4D0" w14:textId="18121E5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5F63D9F8" w14:textId="53408EBA" w:rsidTr="00883DAD">
        <w:tc>
          <w:tcPr>
            <w:tcW w:w="725" w:type="pct"/>
          </w:tcPr>
          <w:p w14:paraId="781E9E6D" w14:textId="5EEDDA0B"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49B0BBA6" w14:textId="62B1C5BC"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1C1BB97B" w14:textId="49FB47B1"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logistic</w:t>
            </w:r>
          </w:p>
        </w:tc>
        <w:tc>
          <w:tcPr>
            <w:tcW w:w="197" w:type="pct"/>
          </w:tcPr>
          <w:p w14:paraId="6EA765EB" w14:textId="6549FF3F"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Pr>
          <w:p w14:paraId="26FDD817" w14:textId="2C4EB696"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7357BD99" w14:textId="639DCF0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0.20</w:t>
            </w:r>
          </w:p>
        </w:tc>
        <w:tc>
          <w:tcPr>
            <w:tcW w:w="319" w:type="pct"/>
          </w:tcPr>
          <w:p w14:paraId="08118F38" w14:textId="4F6D5BF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96" w:type="pct"/>
          </w:tcPr>
          <w:p w14:paraId="24B01BE8" w14:textId="75D3BFF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0.68</w:t>
            </w:r>
          </w:p>
        </w:tc>
        <w:tc>
          <w:tcPr>
            <w:tcW w:w="203" w:type="pct"/>
          </w:tcPr>
          <w:p w14:paraId="132B4E7A" w14:textId="4AC540D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0.83</w:t>
            </w:r>
          </w:p>
        </w:tc>
        <w:tc>
          <w:tcPr>
            <w:tcW w:w="209" w:type="pct"/>
          </w:tcPr>
          <w:p w14:paraId="7F6E64D3" w14:textId="36C40F5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199" w:type="pct"/>
          </w:tcPr>
          <w:p w14:paraId="491EEFEF" w14:textId="489F6A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0.50</w:t>
            </w:r>
          </w:p>
        </w:tc>
        <w:tc>
          <w:tcPr>
            <w:tcW w:w="217" w:type="pct"/>
          </w:tcPr>
          <w:p w14:paraId="42E77246" w14:textId="3D10BDB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0.35</w:t>
            </w:r>
          </w:p>
        </w:tc>
        <w:tc>
          <w:tcPr>
            <w:tcW w:w="219" w:type="pct"/>
          </w:tcPr>
          <w:p w14:paraId="4417C816" w14:textId="55BA7FE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0.84</w:t>
            </w:r>
          </w:p>
        </w:tc>
        <w:tc>
          <w:tcPr>
            <w:tcW w:w="167" w:type="pct"/>
            <w:tcBorders>
              <w:top w:val="nil"/>
              <w:left w:val="nil"/>
              <w:bottom w:val="nil"/>
              <w:right w:val="nil"/>
            </w:tcBorders>
            <w:shd w:val="clear" w:color="auto" w:fill="auto"/>
          </w:tcPr>
          <w:p w14:paraId="61162A9D" w14:textId="6C424C0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62</w:t>
            </w:r>
          </w:p>
        </w:tc>
        <w:tc>
          <w:tcPr>
            <w:tcW w:w="164" w:type="pct"/>
            <w:tcBorders>
              <w:top w:val="nil"/>
              <w:left w:val="nil"/>
              <w:bottom w:val="nil"/>
              <w:right w:val="nil"/>
            </w:tcBorders>
            <w:shd w:val="clear" w:color="auto" w:fill="auto"/>
          </w:tcPr>
          <w:p w14:paraId="5FAEB419" w14:textId="1A29FD74"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13</w:t>
            </w:r>
          </w:p>
        </w:tc>
        <w:tc>
          <w:tcPr>
            <w:tcW w:w="179" w:type="pct"/>
            <w:tcBorders>
              <w:top w:val="nil"/>
              <w:left w:val="nil"/>
              <w:bottom w:val="nil"/>
              <w:right w:val="nil"/>
            </w:tcBorders>
            <w:shd w:val="clear" w:color="auto" w:fill="auto"/>
          </w:tcPr>
          <w:p w14:paraId="641597AA" w14:textId="3B4C956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67</w:t>
            </w:r>
          </w:p>
        </w:tc>
        <w:tc>
          <w:tcPr>
            <w:tcW w:w="179" w:type="pct"/>
            <w:tcBorders>
              <w:top w:val="nil"/>
              <w:left w:val="nil"/>
              <w:bottom w:val="nil"/>
              <w:right w:val="nil"/>
            </w:tcBorders>
            <w:shd w:val="clear" w:color="auto" w:fill="auto"/>
          </w:tcPr>
          <w:p w14:paraId="6EB05421" w14:textId="08058D39"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117</w:t>
            </w:r>
          </w:p>
        </w:tc>
      </w:tr>
      <w:tr w:rsidR="00883DAD" w:rsidRPr="001B314F" w14:paraId="1F43BF31" w14:textId="7D9858AA" w:rsidTr="00883DAD">
        <w:tc>
          <w:tcPr>
            <w:tcW w:w="725" w:type="pct"/>
          </w:tcPr>
          <w:p w14:paraId="4B505C4C" w14:textId="347954F5"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Pr>
          <w:p w14:paraId="64F1A374" w14:textId="4A5C8E10"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Pr>
          <w:p w14:paraId="25187CCC" w14:textId="5C321D59"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Pr>
          <w:p w14:paraId="377867EA" w14:textId="5E4D2993"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train</w:t>
            </w:r>
          </w:p>
        </w:tc>
        <w:tc>
          <w:tcPr>
            <w:tcW w:w="219" w:type="pct"/>
          </w:tcPr>
          <w:p w14:paraId="213752A1" w14:textId="3FC24A8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Pr>
          <w:p w14:paraId="62699D10" w14:textId="7C744C7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Pr>
          <w:p w14:paraId="08BB5FF5" w14:textId="6DEB0C7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96" w:type="pct"/>
          </w:tcPr>
          <w:p w14:paraId="175CF81F" w14:textId="646E10C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0.73</w:t>
            </w:r>
          </w:p>
        </w:tc>
        <w:tc>
          <w:tcPr>
            <w:tcW w:w="203" w:type="pct"/>
          </w:tcPr>
          <w:p w14:paraId="64A786FD" w14:textId="7F88551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0.91</w:t>
            </w:r>
          </w:p>
        </w:tc>
        <w:tc>
          <w:tcPr>
            <w:tcW w:w="209" w:type="pct"/>
          </w:tcPr>
          <w:p w14:paraId="09F28DED" w14:textId="7BE605C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0.40</w:t>
            </w:r>
          </w:p>
        </w:tc>
        <w:tc>
          <w:tcPr>
            <w:tcW w:w="199" w:type="pct"/>
          </w:tcPr>
          <w:p w14:paraId="393B73CC" w14:textId="43DB7D4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0.55</w:t>
            </w:r>
          </w:p>
        </w:tc>
        <w:tc>
          <w:tcPr>
            <w:tcW w:w="217" w:type="pct"/>
          </w:tcPr>
          <w:p w14:paraId="38D62384" w14:textId="1AAACB3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0.39</w:t>
            </w:r>
          </w:p>
        </w:tc>
        <w:tc>
          <w:tcPr>
            <w:tcW w:w="219" w:type="pct"/>
          </w:tcPr>
          <w:p w14:paraId="0A1D4098" w14:textId="3A0006BD"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0.92</w:t>
            </w:r>
          </w:p>
        </w:tc>
        <w:tc>
          <w:tcPr>
            <w:tcW w:w="167" w:type="pct"/>
            <w:tcBorders>
              <w:top w:val="nil"/>
              <w:left w:val="nil"/>
              <w:bottom w:val="nil"/>
              <w:right w:val="nil"/>
            </w:tcBorders>
            <w:shd w:val="clear" w:color="auto" w:fill="auto"/>
          </w:tcPr>
          <w:p w14:paraId="4ABAE0CC" w14:textId="1F9F403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64" w:type="pct"/>
            <w:tcBorders>
              <w:top w:val="nil"/>
              <w:left w:val="nil"/>
              <w:bottom w:val="nil"/>
              <w:right w:val="nil"/>
            </w:tcBorders>
            <w:shd w:val="clear" w:color="auto" w:fill="auto"/>
          </w:tcPr>
          <w:p w14:paraId="4ED3B006" w14:textId="1D1D8C4A"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A2BEE96" w14:textId="1A8F1181"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c>
          <w:tcPr>
            <w:tcW w:w="179" w:type="pct"/>
            <w:tcBorders>
              <w:top w:val="nil"/>
              <w:left w:val="nil"/>
              <w:bottom w:val="nil"/>
              <w:right w:val="nil"/>
            </w:tcBorders>
            <w:shd w:val="clear" w:color="auto" w:fill="auto"/>
          </w:tcPr>
          <w:p w14:paraId="588E7A80" w14:textId="5FA2FE37"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w:t>
            </w:r>
          </w:p>
        </w:tc>
      </w:tr>
      <w:tr w:rsidR="00883DAD" w:rsidRPr="001B314F" w14:paraId="25CB6C79" w14:textId="6CFE6D5E" w:rsidTr="00883DAD">
        <w:tc>
          <w:tcPr>
            <w:tcW w:w="725" w:type="pct"/>
            <w:tcBorders>
              <w:bottom w:val="single" w:sz="4" w:space="0" w:color="auto"/>
            </w:tcBorders>
          </w:tcPr>
          <w:p w14:paraId="02822948" w14:textId="05346B2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1+ total charges by age 30</w:t>
            </w:r>
          </w:p>
        </w:tc>
        <w:tc>
          <w:tcPr>
            <w:tcW w:w="715" w:type="pct"/>
            <w:tcBorders>
              <w:bottom w:val="single" w:sz="4" w:space="0" w:color="auto"/>
            </w:tcBorders>
          </w:tcPr>
          <w:p w14:paraId="56766F85" w14:textId="325C9F28"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Externalizing problem items</w:t>
            </w:r>
          </w:p>
        </w:tc>
        <w:tc>
          <w:tcPr>
            <w:tcW w:w="573" w:type="pct"/>
            <w:tcBorders>
              <w:bottom w:val="single" w:sz="4" w:space="0" w:color="auto"/>
            </w:tcBorders>
          </w:tcPr>
          <w:p w14:paraId="18A13348" w14:textId="4670879A"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neural nets</w:t>
            </w:r>
          </w:p>
        </w:tc>
        <w:tc>
          <w:tcPr>
            <w:tcW w:w="197" w:type="pct"/>
            <w:tcBorders>
              <w:bottom w:val="single" w:sz="4" w:space="0" w:color="auto"/>
            </w:tcBorders>
          </w:tcPr>
          <w:p w14:paraId="7B39078D" w14:textId="68B2B9F2" w:rsidR="00883DAD" w:rsidRPr="00883DAD" w:rsidRDefault="00883DAD" w:rsidP="006C2A8A">
            <w:pPr>
              <w:rPr>
                <w:rFonts w:ascii="Times New Roman" w:hAnsi="Times New Roman" w:cs="Times New Roman"/>
                <w:sz w:val="12"/>
                <w:szCs w:val="12"/>
              </w:rPr>
            </w:pPr>
            <w:r w:rsidRPr="00883DAD">
              <w:rPr>
                <w:rFonts w:ascii="Times New Roman" w:hAnsi="Times New Roman" w:cs="Times New Roman"/>
                <w:sz w:val="12"/>
                <w:szCs w:val="12"/>
              </w:rPr>
              <w:t>test</w:t>
            </w:r>
          </w:p>
        </w:tc>
        <w:tc>
          <w:tcPr>
            <w:tcW w:w="219" w:type="pct"/>
            <w:tcBorders>
              <w:bottom w:val="single" w:sz="4" w:space="0" w:color="auto"/>
            </w:tcBorders>
          </w:tcPr>
          <w:p w14:paraId="55E3A77B" w14:textId="787BD6A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0.69</w:t>
            </w:r>
          </w:p>
        </w:tc>
        <w:tc>
          <w:tcPr>
            <w:tcW w:w="221" w:type="pct"/>
            <w:tcBorders>
              <w:bottom w:val="single" w:sz="4" w:space="0" w:color="auto"/>
            </w:tcBorders>
          </w:tcPr>
          <w:p w14:paraId="199CEBE2" w14:textId="3713AE7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0.19</w:t>
            </w:r>
          </w:p>
        </w:tc>
        <w:tc>
          <w:tcPr>
            <w:tcW w:w="319" w:type="pct"/>
            <w:tcBorders>
              <w:bottom w:val="single" w:sz="4" w:space="0" w:color="auto"/>
            </w:tcBorders>
          </w:tcPr>
          <w:p w14:paraId="3411FA8B" w14:textId="48B20805"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0.56</w:t>
            </w:r>
          </w:p>
        </w:tc>
        <w:tc>
          <w:tcPr>
            <w:tcW w:w="296" w:type="pct"/>
            <w:tcBorders>
              <w:bottom w:val="single" w:sz="4" w:space="0" w:color="auto"/>
            </w:tcBorders>
          </w:tcPr>
          <w:p w14:paraId="30C57E3D" w14:textId="6E0A0C6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0.72</w:t>
            </w:r>
          </w:p>
        </w:tc>
        <w:tc>
          <w:tcPr>
            <w:tcW w:w="203" w:type="pct"/>
            <w:tcBorders>
              <w:bottom w:val="single" w:sz="4" w:space="0" w:color="auto"/>
            </w:tcBorders>
          </w:tcPr>
          <w:p w14:paraId="2388B88A" w14:textId="541379AB"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0.87</w:t>
            </w:r>
          </w:p>
        </w:tc>
        <w:tc>
          <w:tcPr>
            <w:tcW w:w="209" w:type="pct"/>
            <w:tcBorders>
              <w:bottom w:val="single" w:sz="4" w:space="0" w:color="auto"/>
            </w:tcBorders>
          </w:tcPr>
          <w:p w14:paraId="4F1C3975" w14:textId="5BE860B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0.38</w:t>
            </w:r>
          </w:p>
        </w:tc>
        <w:tc>
          <w:tcPr>
            <w:tcW w:w="199" w:type="pct"/>
            <w:tcBorders>
              <w:bottom w:val="single" w:sz="4" w:space="0" w:color="auto"/>
            </w:tcBorders>
          </w:tcPr>
          <w:p w14:paraId="08D5279B" w14:textId="33509F6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0.52</w:t>
            </w:r>
          </w:p>
        </w:tc>
        <w:tc>
          <w:tcPr>
            <w:tcW w:w="217" w:type="pct"/>
            <w:tcBorders>
              <w:bottom w:val="single" w:sz="4" w:space="0" w:color="auto"/>
            </w:tcBorders>
          </w:tcPr>
          <w:p w14:paraId="745D2093" w14:textId="7A38A75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0.36</w:t>
            </w:r>
          </w:p>
        </w:tc>
        <w:tc>
          <w:tcPr>
            <w:tcW w:w="219" w:type="pct"/>
            <w:tcBorders>
              <w:bottom w:val="single" w:sz="4" w:space="0" w:color="auto"/>
            </w:tcBorders>
          </w:tcPr>
          <w:p w14:paraId="33B79B3E" w14:textId="1B935142"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0.88</w:t>
            </w:r>
          </w:p>
        </w:tc>
        <w:tc>
          <w:tcPr>
            <w:tcW w:w="167" w:type="pct"/>
            <w:tcBorders>
              <w:top w:val="nil"/>
              <w:left w:val="nil"/>
              <w:bottom w:val="single" w:sz="4" w:space="0" w:color="auto"/>
              <w:right w:val="nil"/>
            </w:tcBorders>
            <w:shd w:val="clear" w:color="auto" w:fill="auto"/>
          </w:tcPr>
          <w:p w14:paraId="308B5419" w14:textId="272BB12F"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65</w:t>
            </w:r>
          </w:p>
        </w:tc>
        <w:tc>
          <w:tcPr>
            <w:tcW w:w="164" w:type="pct"/>
            <w:tcBorders>
              <w:top w:val="nil"/>
              <w:left w:val="nil"/>
              <w:bottom w:val="single" w:sz="4" w:space="0" w:color="auto"/>
              <w:right w:val="nil"/>
            </w:tcBorders>
            <w:shd w:val="clear" w:color="auto" w:fill="auto"/>
          </w:tcPr>
          <w:p w14:paraId="79C51E0D" w14:textId="7296A538"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10</w:t>
            </w:r>
          </w:p>
        </w:tc>
        <w:tc>
          <w:tcPr>
            <w:tcW w:w="179" w:type="pct"/>
            <w:tcBorders>
              <w:top w:val="nil"/>
              <w:left w:val="nil"/>
              <w:bottom w:val="single" w:sz="4" w:space="0" w:color="auto"/>
              <w:right w:val="nil"/>
            </w:tcBorders>
            <w:shd w:val="clear" w:color="auto" w:fill="auto"/>
          </w:tcPr>
          <w:p w14:paraId="01DA5938" w14:textId="66BE514C"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70</w:t>
            </w:r>
          </w:p>
        </w:tc>
        <w:tc>
          <w:tcPr>
            <w:tcW w:w="179" w:type="pct"/>
            <w:tcBorders>
              <w:top w:val="nil"/>
              <w:left w:val="nil"/>
              <w:bottom w:val="single" w:sz="4" w:space="0" w:color="auto"/>
              <w:right w:val="nil"/>
            </w:tcBorders>
            <w:shd w:val="clear" w:color="auto" w:fill="auto"/>
          </w:tcPr>
          <w:p w14:paraId="77B6AC6D" w14:textId="2CE93943" w:rsidR="00883DAD" w:rsidRPr="00883DAD" w:rsidRDefault="00883DAD" w:rsidP="008A03DE">
            <w:pPr>
              <w:jc w:val="right"/>
              <w:rPr>
                <w:rFonts w:ascii="Times New Roman" w:hAnsi="Times New Roman" w:cs="Times New Roman"/>
                <w:sz w:val="12"/>
                <w:szCs w:val="12"/>
              </w:rPr>
            </w:pPr>
            <w:r w:rsidRPr="00883DAD">
              <w:rPr>
                <w:rFonts w:ascii="Times New Roman" w:hAnsi="Times New Roman" w:cs="Times New Roman"/>
                <w:sz w:val="12"/>
                <w:szCs w:val="12"/>
              </w:rPr>
              <w:t>114</w:t>
            </w:r>
          </w:p>
        </w:tc>
      </w:tr>
    </w:tbl>
    <w:p w14:paraId="65606F43" w14:textId="6D38C8B8" w:rsidR="00024DA1" w:rsidRDefault="00413935" w:rsidP="00102307">
      <w:pPr>
        <w:spacing w:after="0" w:line="240" w:lineRule="auto"/>
        <w:rPr>
          <w:rFonts w:ascii="Times New Roman" w:hAnsi="Times New Roman" w:cs="Times New Roman"/>
          <w:sz w:val="16"/>
          <w:szCs w:val="16"/>
        </w:rPr>
      </w:pPr>
      <w:r w:rsidRPr="00102307">
        <w:rPr>
          <w:rFonts w:ascii="Times New Roman" w:hAnsi="Times New Roman" w:cs="Times New Roman"/>
          <w:i/>
          <w:sz w:val="16"/>
          <w:szCs w:val="16"/>
        </w:rPr>
        <w:t xml:space="preserve">Note. </w:t>
      </w:r>
      <w:r w:rsidRPr="00102307">
        <w:rPr>
          <w:rFonts w:ascii="Times New Roman" w:hAnsi="Times New Roman" w:cs="Times New Roman"/>
          <w:sz w:val="16"/>
          <w:szCs w:val="16"/>
        </w:rPr>
        <w:t xml:space="preserve">Prev. = prevalence, Neg. Log. = negative logarithmic score, </w:t>
      </w:r>
      <w:r w:rsidR="006379BD">
        <w:rPr>
          <w:rFonts w:ascii="Times New Roman" w:hAnsi="Times New Roman" w:cs="Times New Roman"/>
          <w:sz w:val="16"/>
          <w:szCs w:val="16"/>
        </w:rPr>
        <w:t>AUROC</w:t>
      </w:r>
      <w:r w:rsidRPr="00102307">
        <w:rPr>
          <w:rFonts w:ascii="Times New Roman" w:hAnsi="Times New Roman" w:cs="Times New Roman"/>
          <w:sz w:val="16"/>
          <w:szCs w:val="16"/>
        </w:rPr>
        <w:t xml:space="preserve"> = area under the curve, PPV = positive predictive value, NPV = negative predictive value, Acc. = accuracy, Sens. = sensitivity, Spec. = specificity</w:t>
      </w:r>
      <w:r w:rsidR="001B314F">
        <w:rPr>
          <w:rFonts w:ascii="Times New Roman" w:hAnsi="Times New Roman" w:cs="Times New Roman"/>
          <w:sz w:val="16"/>
          <w:szCs w:val="16"/>
        </w:rPr>
        <w:t>, TP = count of true positives, FP = count of false positives, TN = count of true negatives, FN = count of false negatives</w:t>
      </w:r>
      <w:r w:rsidRPr="00102307">
        <w:rPr>
          <w:rFonts w:ascii="Times New Roman" w:hAnsi="Times New Roman" w:cs="Times New Roman"/>
          <w:sz w:val="16"/>
          <w:szCs w:val="16"/>
        </w:rPr>
        <w:t xml:space="preserve">.  </w:t>
      </w:r>
      <w:r w:rsidR="007433D3">
        <w:rPr>
          <w:rFonts w:ascii="Times New Roman" w:hAnsi="Times New Roman" w:cs="Times New Roman"/>
          <w:sz w:val="16"/>
          <w:szCs w:val="16"/>
        </w:rPr>
        <w:t xml:space="preserve">TP, FP, TN, and FN were computed only in test data.  </w:t>
      </w:r>
      <w:r w:rsidR="006C2A8A">
        <w:rPr>
          <w:rFonts w:ascii="Times New Roman" w:hAnsi="Times New Roman" w:cs="Times New Roman"/>
          <w:sz w:val="16"/>
          <w:szCs w:val="16"/>
        </w:rPr>
        <w:t xml:space="preserve">Binary predictions were computed by predicting the top 29% of cases in estimated risk to exhibit the outcome (i.e., be positives) and the bottom 71% of cases to not exhibit the outcome (i.e., be negatives).  </w:t>
      </w:r>
      <w:r w:rsidR="00102307" w:rsidRPr="00102307">
        <w:rPr>
          <w:rFonts w:ascii="Times New Roman" w:hAnsi="Times New Roman" w:cs="Times New Roman"/>
          <w:sz w:val="16"/>
          <w:szCs w:val="16"/>
        </w:rPr>
        <w:t xml:space="preserve">29% is the proportion of sample that exceeds a </w:t>
      </w:r>
      <w:r w:rsidR="00102307" w:rsidRPr="00102307">
        <w:rPr>
          <w:rFonts w:ascii="Times New Roman" w:hAnsi="Times New Roman" w:cs="Times New Roman"/>
          <w:i/>
          <w:sz w:val="16"/>
          <w:szCs w:val="16"/>
        </w:rPr>
        <w:t>t</w:t>
      </w:r>
      <w:r w:rsidR="00102307" w:rsidRPr="00102307">
        <w:rPr>
          <w:rFonts w:ascii="Times New Roman" w:hAnsi="Times New Roman" w:cs="Times New Roman"/>
          <w:sz w:val="16"/>
          <w:szCs w:val="16"/>
        </w:rPr>
        <w:t>-score of 63 on the Teacher Report Form externalizing subscale (i.e., clinical threshold).</w:t>
      </w:r>
    </w:p>
    <w:p w14:paraId="5FF73F49" w14:textId="77777777" w:rsidR="00024DA1" w:rsidRDefault="00024DA1">
      <w:pPr>
        <w:rPr>
          <w:rFonts w:ascii="Times New Roman" w:hAnsi="Times New Roman" w:cs="Times New Roman"/>
          <w:sz w:val="16"/>
          <w:szCs w:val="16"/>
        </w:rPr>
      </w:pPr>
      <w:r>
        <w:rPr>
          <w:rFonts w:ascii="Times New Roman" w:hAnsi="Times New Roman" w:cs="Times New Roman"/>
          <w:sz w:val="16"/>
          <w:szCs w:val="16"/>
        </w:rPr>
        <w:br w:type="page"/>
      </w:r>
    </w:p>
    <w:p w14:paraId="704288DA" w14:textId="15C2CE16" w:rsidR="009B4583" w:rsidRDefault="00BB5907" w:rsidP="009F5C7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Table S3</w:t>
      </w:r>
    </w:p>
    <w:p w14:paraId="3CE48540" w14:textId="4807C925" w:rsidR="009B4583" w:rsidRDefault="009B4583" w:rsidP="009F5C7B">
      <w:pPr>
        <w:spacing w:after="0" w:line="240" w:lineRule="auto"/>
        <w:rPr>
          <w:rFonts w:ascii="Times New Roman" w:hAnsi="Times New Roman" w:cs="Times New Roman"/>
          <w:sz w:val="24"/>
          <w:szCs w:val="24"/>
        </w:rPr>
      </w:pPr>
      <w:r>
        <w:rPr>
          <w:rFonts w:ascii="Times New Roman" w:hAnsi="Times New Roman" w:cs="Times New Roman"/>
          <w:i/>
          <w:sz w:val="24"/>
          <w:szCs w:val="24"/>
        </w:rPr>
        <w:t>Confidence Intervals for Differences</w:t>
      </w:r>
      <w:r w:rsidR="00194F41">
        <w:rPr>
          <w:rFonts w:ascii="Times New Roman" w:hAnsi="Times New Roman" w:cs="Times New Roman"/>
          <w:i/>
          <w:sz w:val="24"/>
          <w:szCs w:val="24"/>
        </w:rPr>
        <w:t xml:space="preserve"> Between </w:t>
      </w:r>
      <w:r w:rsidR="000C3113">
        <w:rPr>
          <w:rFonts w:ascii="Times New Roman" w:hAnsi="Times New Roman" w:cs="Times New Roman"/>
          <w:i/>
          <w:sz w:val="24"/>
          <w:szCs w:val="24"/>
        </w:rPr>
        <w:t xml:space="preserve">Screening </w:t>
      </w:r>
      <w:r w:rsidR="00194F41">
        <w:rPr>
          <w:rFonts w:ascii="Times New Roman" w:hAnsi="Times New Roman" w:cs="Times New Roman"/>
          <w:i/>
          <w:sz w:val="24"/>
          <w:szCs w:val="24"/>
        </w:rPr>
        <w:t>Methods</w:t>
      </w:r>
      <w:r>
        <w:rPr>
          <w:rFonts w:ascii="Times New Roman" w:hAnsi="Times New Roman" w:cs="Times New Roman"/>
          <w:i/>
          <w:sz w:val="24"/>
          <w:szCs w:val="24"/>
        </w:rPr>
        <w:t xml:space="preserve"> in </w:t>
      </w:r>
      <w:r w:rsidR="006379BD">
        <w:rPr>
          <w:rFonts w:ascii="Times New Roman" w:hAnsi="Times New Roman" w:cs="Times New Roman"/>
          <w:i/>
          <w:sz w:val="24"/>
          <w:szCs w:val="24"/>
        </w:rPr>
        <w:t>AUROC</w:t>
      </w:r>
      <w:r>
        <w:rPr>
          <w:rFonts w:ascii="Times New Roman" w:hAnsi="Times New Roman" w:cs="Times New Roman"/>
          <w:i/>
          <w:sz w:val="24"/>
          <w:szCs w:val="24"/>
        </w:rPr>
        <w:t>s and Brier Scores</w:t>
      </w:r>
    </w:p>
    <w:p w14:paraId="6594B7D3" w14:textId="1DC3C0BE" w:rsidR="009B4583" w:rsidRDefault="009B4583" w:rsidP="009F5C7B">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
        <w:gridCol w:w="1568"/>
        <w:gridCol w:w="1096"/>
        <w:gridCol w:w="1576"/>
        <w:gridCol w:w="949"/>
        <w:gridCol w:w="2255"/>
        <w:gridCol w:w="2089"/>
        <w:gridCol w:w="2535"/>
      </w:tblGrid>
      <w:tr w:rsidR="00B624E0" w:rsidRPr="00BE4297" w14:paraId="37BBC3EC" w14:textId="77777777" w:rsidTr="000B1CE2">
        <w:trPr>
          <w:tblHeader/>
        </w:trPr>
        <w:tc>
          <w:tcPr>
            <w:tcW w:w="344" w:type="pct"/>
            <w:vMerge w:val="restart"/>
            <w:tcBorders>
              <w:top w:val="single" w:sz="4" w:space="0" w:color="auto"/>
            </w:tcBorders>
            <w:vAlign w:val="center"/>
          </w:tcPr>
          <w:p w14:paraId="198E28F6" w14:textId="76FEFF5F" w:rsidR="00B624E0" w:rsidRPr="00BE4297" w:rsidRDefault="00B624E0">
            <w:pPr>
              <w:rPr>
                <w:rFonts w:ascii="Times New Roman" w:hAnsi="Times New Roman" w:cs="Times New Roman"/>
                <w:b/>
                <w:sz w:val="16"/>
                <w:szCs w:val="16"/>
              </w:rPr>
            </w:pPr>
            <w:r w:rsidRPr="00325849">
              <w:rPr>
                <w:rFonts w:ascii="Times New Roman" w:hAnsi="Times New Roman" w:cs="Times New Roman"/>
                <w:b/>
                <w:sz w:val="16"/>
                <w:szCs w:val="16"/>
              </w:rPr>
              <w:t>Metric</w:t>
            </w:r>
          </w:p>
        </w:tc>
        <w:tc>
          <w:tcPr>
            <w:tcW w:w="1028" w:type="pct"/>
            <w:gridSpan w:val="2"/>
            <w:tcBorders>
              <w:top w:val="single" w:sz="4" w:space="0" w:color="auto"/>
              <w:bottom w:val="single" w:sz="4" w:space="0" w:color="auto"/>
            </w:tcBorders>
            <w:vAlign w:val="center"/>
          </w:tcPr>
          <w:p w14:paraId="338E89D3" w14:textId="2FBCD0BD" w:rsidR="00B624E0" w:rsidRPr="00BE4297" w:rsidRDefault="00B624E0" w:rsidP="00325849">
            <w:pPr>
              <w:jc w:val="center"/>
              <w:rPr>
                <w:rFonts w:ascii="Times New Roman" w:hAnsi="Times New Roman" w:cs="Times New Roman"/>
                <w:b/>
                <w:sz w:val="16"/>
                <w:szCs w:val="16"/>
              </w:rPr>
            </w:pPr>
            <w:r w:rsidRPr="00BE4297">
              <w:rPr>
                <w:rFonts w:ascii="Times New Roman" w:hAnsi="Times New Roman" w:cs="Times New Roman"/>
                <w:b/>
                <w:sz w:val="16"/>
                <w:szCs w:val="16"/>
              </w:rPr>
              <w:t>Method # 1</w:t>
            </w:r>
          </w:p>
        </w:tc>
        <w:tc>
          <w:tcPr>
            <w:tcW w:w="974" w:type="pct"/>
            <w:gridSpan w:val="2"/>
            <w:tcBorders>
              <w:top w:val="single" w:sz="4" w:space="0" w:color="auto"/>
              <w:bottom w:val="single" w:sz="4" w:space="0" w:color="auto"/>
            </w:tcBorders>
            <w:vAlign w:val="center"/>
          </w:tcPr>
          <w:p w14:paraId="7D9F450D" w14:textId="4FD42630" w:rsidR="00B624E0" w:rsidRPr="00BE4297" w:rsidRDefault="00B624E0" w:rsidP="00325849">
            <w:pPr>
              <w:jc w:val="center"/>
              <w:rPr>
                <w:rFonts w:ascii="Times New Roman" w:hAnsi="Times New Roman" w:cs="Times New Roman"/>
                <w:b/>
                <w:sz w:val="16"/>
                <w:szCs w:val="16"/>
              </w:rPr>
            </w:pPr>
            <w:r w:rsidRPr="00BE4297">
              <w:rPr>
                <w:rFonts w:ascii="Times New Roman" w:hAnsi="Times New Roman" w:cs="Times New Roman"/>
                <w:b/>
                <w:sz w:val="16"/>
                <w:szCs w:val="16"/>
              </w:rPr>
              <w:t>Method # 2</w:t>
            </w:r>
          </w:p>
        </w:tc>
        <w:tc>
          <w:tcPr>
            <w:tcW w:w="870" w:type="pct"/>
            <w:vMerge w:val="restart"/>
            <w:tcBorders>
              <w:top w:val="single" w:sz="4" w:space="0" w:color="auto"/>
            </w:tcBorders>
            <w:vAlign w:val="center"/>
          </w:tcPr>
          <w:p w14:paraId="6228F922" w14:textId="7C117464" w:rsidR="00B624E0" w:rsidRPr="00BE4297" w:rsidRDefault="00B624E0" w:rsidP="000B1CE2">
            <w:pPr>
              <w:jc w:val="right"/>
              <w:rPr>
                <w:rFonts w:ascii="Times New Roman" w:hAnsi="Times New Roman" w:cs="Times New Roman"/>
                <w:b/>
                <w:sz w:val="16"/>
                <w:szCs w:val="16"/>
              </w:rPr>
            </w:pPr>
            <w:r w:rsidRPr="00325849">
              <w:rPr>
                <w:rFonts w:ascii="Times New Roman" w:hAnsi="Times New Roman" w:cs="Times New Roman"/>
                <w:b/>
                <w:sz w:val="16"/>
                <w:szCs w:val="16"/>
              </w:rPr>
              <w:t>Difference [95% CI]</w:t>
            </w:r>
          </w:p>
        </w:tc>
        <w:tc>
          <w:tcPr>
            <w:tcW w:w="806" w:type="pct"/>
            <w:vMerge w:val="restart"/>
            <w:tcBorders>
              <w:top w:val="single" w:sz="4" w:space="0" w:color="auto"/>
            </w:tcBorders>
            <w:vAlign w:val="center"/>
          </w:tcPr>
          <w:p w14:paraId="58EA7F77" w14:textId="7FAABD1C" w:rsidR="00B624E0" w:rsidRPr="00BE4297" w:rsidRDefault="00B624E0">
            <w:pPr>
              <w:rPr>
                <w:rFonts w:ascii="Times New Roman" w:hAnsi="Times New Roman" w:cs="Times New Roman"/>
                <w:b/>
                <w:sz w:val="16"/>
                <w:szCs w:val="16"/>
              </w:rPr>
            </w:pPr>
            <w:r w:rsidRPr="00325849">
              <w:rPr>
                <w:rFonts w:ascii="Times New Roman" w:hAnsi="Times New Roman" w:cs="Times New Roman"/>
                <w:b/>
                <w:sz w:val="16"/>
                <w:szCs w:val="16"/>
              </w:rPr>
              <w:t>Predictor Set</w:t>
            </w:r>
          </w:p>
        </w:tc>
        <w:tc>
          <w:tcPr>
            <w:tcW w:w="978" w:type="pct"/>
            <w:vMerge w:val="restart"/>
            <w:tcBorders>
              <w:top w:val="single" w:sz="4" w:space="0" w:color="auto"/>
            </w:tcBorders>
            <w:vAlign w:val="center"/>
          </w:tcPr>
          <w:p w14:paraId="3728EA92" w14:textId="4BEC90DA" w:rsidR="00B624E0" w:rsidRPr="00BE4297" w:rsidRDefault="00B624E0">
            <w:pPr>
              <w:rPr>
                <w:rFonts w:ascii="Times New Roman" w:hAnsi="Times New Roman" w:cs="Times New Roman"/>
                <w:b/>
                <w:sz w:val="16"/>
                <w:szCs w:val="16"/>
              </w:rPr>
            </w:pPr>
            <w:r w:rsidRPr="00325849">
              <w:rPr>
                <w:rFonts w:ascii="Times New Roman" w:hAnsi="Times New Roman" w:cs="Times New Roman"/>
                <w:b/>
                <w:sz w:val="16"/>
                <w:szCs w:val="16"/>
              </w:rPr>
              <w:t>Outcome</w:t>
            </w:r>
          </w:p>
        </w:tc>
      </w:tr>
      <w:tr w:rsidR="00BE4297" w:rsidRPr="00BE4297" w14:paraId="62F4FCC4" w14:textId="77777777" w:rsidTr="000B1CE2">
        <w:trPr>
          <w:tblHeader/>
        </w:trPr>
        <w:tc>
          <w:tcPr>
            <w:tcW w:w="344" w:type="pct"/>
            <w:vMerge/>
            <w:tcBorders>
              <w:bottom w:val="single" w:sz="4" w:space="0" w:color="auto"/>
            </w:tcBorders>
          </w:tcPr>
          <w:p w14:paraId="6CE8ACC8" w14:textId="52D2AB35" w:rsidR="00B624E0" w:rsidRPr="00325849" w:rsidRDefault="00B624E0" w:rsidP="00A736AD">
            <w:pPr>
              <w:rPr>
                <w:rFonts w:ascii="Times New Roman" w:hAnsi="Times New Roman" w:cs="Times New Roman"/>
                <w:b/>
                <w:sz w:val="16"/>
                <w:szCs w:val="16"/>
              </w:rPr>
            </w:pPr>
          </w:p>
        </w:tc>
        <w:tc>
          <w:tcPr>
            <w:tcW w:w="605" w:type="pct"/>
            <w:tcBorders>
              <w:top w:val="single" w:sz="4" w:space="0" w:color="auto"/>
              <w:bottom w:val="single" w:sz="4" w:space="0" w:color="auto"/>
            </w:tcBorders>
          </w:tcPr>
          <w:p w14:paraId="3539759C" w14:textId="760D6D58" w:rsidR="00B624E0" w:rsidRPr="00325849" w:rsidRDefault="00B624E0" w:rsidP="00A736AD">
            <w:pPr>
              <w:rPr>
                <w:rFonts w:ascii="Times New Roman" w:hAnsi="Times New Roman" w:cs="Times New Roman"/>
                <w:b/>
                <w:sz w:val="16"/>
                <w:szCs w:val="16"/>
              </w:rPr>
            </w:pPr>
            <w:r w:rsidRPr="00BE4297">
              <w:rPr>
                <w:rFonts w:ascii="Times New Roman" w:hAnsi="Times New Roman" w:cs="Times New Roman"/>
                <w:b/>
                <w:sz w:val="16"/>
                <w:szCs w:val="16"/>
              </w:rPr>
              <w:t>Name</w:t>
            </w:r>
          </w:p>
        </w:tc>
        <w:tc>
          <w:tcPr>
            <w:tcW w:w="423" w:type="pct"/>
            <w:tcBorders>
              <w:top w:val="single" w:sz="4" w:space="0" w:color="auto"/>
              <w:bottom w:val="single" w:sz="4" w:space="0" w:color="auto"/>
            </w:tcBorders>
          </w:tcPr>
          <w:p w14:paraId="7861AC5F" w14:textId="700B162E" w:rsidR="00B624E0" w:rsidRPr="00325849" w:rsidRDefault="00B624E0" w:rsidP="000B1CE2">
            <w:pPr>
              <w:jc w:val="right"/>
              <w:rPr>
                <w:rFonts w:ascii="Times New Roman" w:hAnsi="Times New Roman" w:cs="Times New Roman"/>
                <w:b/>
                <w:sz w:val="16"/>
                <w:szCs w:val="16"/>
              </w:rPr>
            </w:pPr>
            <w:r w:rsidRPr="00BE4297">
              <w:rPr>
                <w:rFonts w:ascii="Times New Roman" w:hAnsi="Times New Roman" w:cs="Times New Roman"/>
                <w:b/>
                <w:sz w:val="16"/>
                <w:szCs w:val="16"/>
              </w:rPr>
              <w:t>Est</w:t>
            </w:r>
            <w:r w:rsidR="00886D2A">
              <w:rPr>
                <w:rFonts w:ascii="Times New Roman" w:hAnsi="Times New Roman" w:cs="Times New Roman"/>
                <w:b/>
                <w:sz w:val="16"/>
                <w:szCs w:val="16"/>
              </w:rPr>
              <w:t>imate</w:t>
            </w:r>
          </w:p>
        </w:tc>
        <w:tc>
          <w:tcPr>
            <w:tcW w:w="608" w:type="pct"/>
            <w:tcBorders>
              <w:top w:val="single" w:sz="4" w:space="0" w:color="auto"/>
              <w:bottom w:val="single" w:sz="4" w:space="0" w:color="auto"/>
            </w:tcBorders>
          </w:tcPr>
          <w:p w14:paraId="561EBC62" w14:textId="11E1DF2B" w:rsidR="00B624E0" w:rsidRPr="00325849" w:rsidRDefault="00B624E0" w:rsidP="00A736AD">
            <w:pPr>
              <w:rPr>
                <w:rFonts w:ascii="Times New Roman" w:hAnsi="Times New Roman" w:cs="Times New Roman"/>
                <w:b/>
                <w:sz w:val="16"/>
                <w:szCs w:val="16"/>
              </w:rPr>
            </w:pPr>
            <w:r w:rsidRPr="00BE4297">
              <w:rPr>
                <w:rFonts w:ascii="Times New Roman" w:hAnsi="Times New Roman" w:cs="Times New Roman"/>
                <w:b/>
                <w:sz w:val="16"/>
                <w:szCs w:val="16"/>
              </w:rPr>
              <w:t>Name</w:t>
            </w:r>
          </w:p>
        </w:tc>
        <w:tc>
          <w:tcPr>
            <w:tcW w:w="366" w:type="pct"/>
            <w:tcBorders>
              <w:top w:val="single" w:sz="4" w:space="0" w:color="auto"/>
              <w:bottom w:val="single" w:sz="4" w:space="0" w:color="auto"/>
            </w:tcBorders>
          </w:tcPr>
          <w:p w14:paraId="742DEFD0" w14:textId="184098B9" w:rsidR="00B624E0" w:rsidRPr="00325849" w:rsidRDefault="00886D2A" w:rsidP="000B1CE2">
            <w:pPr>
              <w:jc w:val="right"/>
              <w:rPr>
                <w:rFonts w:ascii="Times New Roman" w:hAnsi="Times New Roman" w:cs="Times New Roman"/>
                <w:b/>
                <w:sz w:val="16"/>
                <w:szCs w:val="16"/>
              </w:rPr>
            </w:pPr>
            <w:r>
              <w:rPr>
                <w:rFonts w:ascii="Times New Roman" w:hAnsi="Times New Roman" w:cs="Times New Roman"/>
                <w:b/>
                <w:sz w:val="16"/>
                <w:szCs w:val="16"/>
              </w:rPr>
              <w:t>Estimate</w:t>
            </w:r>
          </w:p>
        </w:tc>
        <w:tc>
          <w:tcPr>
            <w:tcW w:w="870" w:type="pct"/>
            <w:vMerge/>
            <w:tcBorders>
              <w:bottom w:val="single" w:sz="4" w:space="0" w:color="auto"/>
            </w:tcBorders>
          </w:tcPr>
          <w:p w14:paraId="2155F434" w14:textId="23E750BF" w:rsidR="00B624E0" w:rsidRPr="00325849" w:rsidRDefault="00B624E0" w:rsidP="00A736AD">
            <w:pPr>
              <w:rPr>
                <w:rFonts w:ascii="Times New Roman" w:hAnsi="Times New Roman" w:cs="Times New Roman"/>
                <w:b/>
                <w:sz w:val="16"/>
                <w:szCs w:val="16"/>
              </w:rPr>
            </w:pPr>
          </w:p>
        </w:tc>
        <w:tc>
          <w:tcPr>
            <w:tcW w:w="806" w:type="pct"/>
            <w:vMerge/>
            <w:tcBorders>
              <w:bottom w:val="single" w:sz="4" w:space="0" w:color="auto"/>
            </w:tcBorders>
          </w:tcPr>
          <w:p w14:paraId="79862942" w14:textId="30E2963F" w:rsidR="00B624E0" w:rsidRPr="00325849" w:rsidRDefault="00B624E0" w:rsidP="00A736AD">
            <w:pPr>
              <w:rPr>
                <w:rFonts w:ascii="Times New Roman" w:hAnsi="Times New Roman" w:cs="Times New Roman"/>
                <w:b/>
                <w:sz w:val="16"/>
                <w:szCs w:val="16"/>
              </w:rPr>
            </w:pPr>
          </w:p>
        </w:tc>
        <w:tc>
          <w:tcPr>
            <w:tcW w:w="978" w:type="pct"/>
            <w:vMerge/>
            <w:tcBorders>
              <w:bottom w:val="single" w:sz="4" w:space="0" w:color="auto"/>
            </w:tcBorders>
          </w:tcPr>
          <w:p w14:paraId="2AE9B5ED" w14:textId="0F83BCBE" w:rsidR="00B624E0" w:rsidRPr="00325849" w:rsidRDefault="00B624E0" w:rsidP="00A736AD">
            <w:pPr>
              <w:rPr>
                <w:rFonts w:ascii="Times New Roman" w:hAnsi="Times New Roman" w:cs="Times New Roman"/>
                <w:b/>
                <w:sz w:val="16"/>
                <w:szCs w:val="16"/>
              </w:rPr>
            </w:pPr>
          </w:p>
        </w:tc>
      </w:tr>
      <w:tr w:rsidR="000B1CE2" w:rsidRPr="00BE4297" w14:paraId="7A9A4B02" w14:textId="77777777" w:rsidTr="000B1CE2">
        <w:tc>
          <w:tcPr>
            <w:tcW w:w="344" w:type="pct"/>
            <w:vAlign w:val="bottom"/>
          </w:tcPr>
          <w:p w14:paraId="6B91E9D4" w14:textId="764AEDC5"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7C4692B" w14:textId="632531B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250379E7" w14:textId="2838C4EB"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w:t>
            </w:r>
            <w:r>
              <w:rPr>
                <w:rFonts w:ascii="Times New Roman" w:eastAsia="Times New Roman" w:hAnsi="Times New Roman" w:cs="Times New Roman"/>
                <w:color w:val="000000"/>
                <w:sz w:val="16"/>
                <w:szCs w:val="16"/>
              </w:rPr>
              <w:t>0</w:t>
            </w:r>
          </w:p>
        </w:tc>
        <w:tc>
          <w:tcPr>
            <w:tcW w:w="608" w:type="pct"/>
            <w:vAlign w:val="bottom"/>
          </w:tcPr>
          <w:p w14:paraId="1168603F" w14:textId="5D7A402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6C4115BE" w14:textId="1952B883"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0.772</w:t>
            </w:r>
          </w:p>
        </w:tc>
        <w:tc>
          <w:tcPr>
            <w:tcW w:w="870" w:type="pct"/>
            <w:vAlign w:val="bottom"/>
          </w:tcPr>
          <w:p w14:paraId="17EC1775" w14:textId="7DEBFA3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0.022 [0.070, -0.026]</w:t>
            </w:r>
          </w:p>
        </w:tc>
        <w:tc>
          <w:tcPr>
            <w:tcW w:w="806" w:type="pct"/>
            <w:vAlign w:val="bottom"/>
          </w:tcPr>
          <w:p w14:paraId="574C99AD" w14:textId="28173F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30B06833" w14:textId="35C8C81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15A0DD6C" w14:textId="77777777" w:rsidTr="000B1CE2">
        <w:tc>
          <w:tcPr>
            <w:tcW w:w="344" w:type="pct"/>
            <w:vAlign w:val="bottom"/>
          </w:tcPr>
          <w:p w14:paraId="0C3C8DCE" w14:textId="4E97D858"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0A18D7E7" w14:textId="5B3F49A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761F7801" w14:textId="24E72BF6"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w:t>
            </w:r>
            <w:r>
              <w:rPr>
                <w:rFonts w:ascii="Times New Roman" w:eastAsia="Times New Roman" w:hAnsi="Times New Roman" w:cs="Times New Roman"/>
                <w:color w:val="000000"/>
                <w:sz w:val="16"/>
                <w:szCs w:val="16"/>
              </w:rPr>
              <w:t>0</w:t>
            </w:r>
          </w:p>
        </w:tc>
        <w:tc>
          <w:tcPr>
            <w:tcW w:w="608" w:type="pct"/>
            <w:vAlign w:val="bottom"/>
          </w:tcPr>
          <w:p w14:paraId="304BBC52" w14:textId="15B77AA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6484564D" w14:textId="0C27130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0.781</w:t>
            </w:r>
          </w:p>
        </w:tc>
        <w:tc>
          <w:tcPr>
            <w:tcW w:w="870" w:type="pct"/>
            <w:vAlign w:val="bottom"/>
          </w:tcPr>
          <w:p w14:paraId="43EFB0DF" w14:textId="77F98F07"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0.051 [0.092, 0.009]</w:t>
            </w:r>
          </w:p>
        </w:tc>
        <w:tc>
          <w:tcPr>
            <w:tcW w:w="806" w:type="pct"/>
            <w:vAlign w:val="bottom"/>
          </w:tcPr>
          <w:p w14:paraId="5D61403D" w14:textId="26D25CA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76EA4D35" w14:textId="1CB62ED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79A532E1" w14:textId="77777777" w:rsidTr="000B1CE2">
        <w:tc>
          <w:tcPr>
            <w:tcW w:w="344" w:type="pct"/>
            <w:vAlign w:val="bottom"/>
          </w:tcPr>
          <w:p w14:paraId="575B32C1" w14:textId="49964923"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0B6EAA1" w14:textId="3E77948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64541E7E" w14:textId="00320E4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0.682</w:t>
            </w:r>
          </w:p>
        </w:tc>
        <w:tc>
          <w:tcPr>
            <w:tcW w:w="608" w:type="pct"/>
            <w:vAlign w:val="bottom"/>
          </w:tcPr>
          <w:p w14:paraId="0A22B938" w14:textId="6A4095F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71284CF7" w14:textId="0EB724C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0.737</w:t>
            </w:r>
          </w:p>
        </w:tc>
        <w:tc>
          <w:tcPr>
            <w:tcW w:w="870" w:type="pct"/>
            <w:vAlign w:val="bottom"/>
          </w:tcPr>
          <w:p w14:paraId="321DA5B4" w14:textId="41AC6E0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0.055 [0.097, 0.013]</w:t>
            </w:r>
          </w:p>
        </w:tc>
        <w:tc>
          <w:tcPr>
            <w:tcW w:w="806" w:type="pct"/>
            <w:vAlign w:val="bottom"/>
          </w:tcPr>
          <w:p w14:paraId="366ABB8A" w14:textId="7819833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37A96C1C" w14:textId="02ADFFD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7BD60812" w14:textId="77777777" w:rsidTr="000B1CE2">
        <w:tc>
          <w:tcPr>
            <w:tcW w:w="344" w:type="pct"/>
            <w:vAlign w:val="bottom"/>
          </w:tcPr>
          <w:p w14:paraId="519DD13B" w14:textId="52937D79"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2E70A910" w14:textId="3FB6B40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3312A27B" w14:textId="538E45D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w:t>
            </w:r>
            <w:r>
              <w:rPr>
                <w:rFonts w:ascii="Times New Roman" w:eastAsia="Times New Roman" w:hAnsi="Times New Roman" w:cs="Times New Roman"/>
                <w:color w:val="000000"/>
                <w:sz w:val="16"/>
                <w:szCs w:val="16"/>
              </w:rPr>
              <w:t>0</w:t>
            </w:r>
          </w:p>
        </w:tc>
        <w:tc>
          <w:tcPr>
            <w:tcW w:w="608" w:type="pct"/>
            <w:vAlign w:val="bottom"/>
          </w:tcPr>
          <w:p w14:paraId="6CF01016" w14:textId="65C16DB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50A6202A" w14:textId="2C1CCB9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0.752</w:t>
            </w:r>
          </w:p>
        </w:tc>
        <w:tc>
          <w:tcPr>
            <w:tcW w:w="870" w:type="pct"/>
            <w:vAlign w:val="bottom"/>
          </w:tcPr>
          <w:p w14:paraId="102CD4FC" w14:textId="6B82CCE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0.023 [0.076, -0.031]</w:t>
            </w:r>
          </w:p>
        </w:tc>
        <w:tc>
          <w:tcPr>
            <w:tcW w:w="806" w:type="pct"/>
            <w:vAlign w:val="bottom"/>
          </w:tcPr>
          <w:p w14:paraId="22F38657" w14:textId="59FB259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73757352" w14:textId="14806D4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77D596DC" w14:textId="77777777" w:rsidTr="000B1CE2">
        <w:tc>
          <w:tcPr>
            <w:tcW w:w="344" w:type="pct"/>
            <w:vAlign w:val="bottom"/>
          </w:tcPr>
          <w:p w14:paraId="5D00A155" w14:textId="0AD8D6E1"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C3A3163" w14:textId="69DEFBC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5F85984D" w14:textId="67E36E0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0.739</w:t>
            </w:r>
          </w:p>
        </w:tc>
        <w:tc>
          <w:tcPr>
            <w:tcW w:w="608" w:type="pct"/>
            <w:vAlign w:val="bottom"/>
          </w:tcPr>
          <w:p w14:paraId="2330AD32" w14:textId="1B3053B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1D712E3C" w14:textId="42E9AC7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0.776</w:t>
            </w:r>
          </w:p>
        </w:tc>
        <w:tc>
          <w:tcPr>
            <w:tcW w:w="870" w:type="pct"/>
            <w:vAlign w:val="bottom"/>
          </w:tcPr>
          <w:p w14:paraId="1A0769D3" w14:textId="00D4FE7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0.037 [0.083, -0.008]</w:t>
            </w:r>
          </w:p>
        </w:tc>
        <w:tc>
          <w:tcPr>
            <w:tcW w:w="806" w:type="pct"/>
            <w:vAlign w:val="bottom"/>
          </w:tcPr>
          <w:p w14:paraId="297375B5" w14:textId="78E2D01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D77611E" w14:textId="76E65CE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6B03C396" w14:textId="77777777" w:rsidTr="000B1CE2">
        <w:tc>
          <w:tcPr>
            <w:tcW w:w="344" w:type="pct"/>
            <w:vAlign w:val="bottom"/>
          </w:tcPr>
          <w:p w14:paraId="58096364" w14:textId="2470A4E0"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B36DBB3" w14:textId="75C55B2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02976335" w14:textId="2AF6657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0.709</w:t>
            </w:r>
          </w:p>
        </w:tc>
        <w:tc>
          <w:tcPr>
            <w:tcW w:w="608" w:type="pct"/>
            <w:vAlign w:val="bottom"/>
          </w:tcPr>
          <w:p w14:paraId="04C5A16E" w14:textId="2CD2196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2CCE9CC8" w14:textId="34771D7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0.762</w:t>
            </w:r>
          </w:p>
        </w:tc>
        <w:tc>
          <w:tcPr>
            <w:tcW w:w="870" w:type="pct"/>
            <w:vAlign w:val="bottom"/>
          </w:tcPr>
          <w:p w14:paraId="0D616863" w14:textId="32A2F39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0.053 [0.095, 0.011]</w:t>
            </w:r>
          </w:p>
        </w:tc>
        <w:tc>
          <w:tcPr>
            <w:tcW w:w="806" w:type="pct"/>
            <w:vAlign w:val="bottom"/>
          </w:tcPr>
          <w:p w14:paraId="6CEE49FC" w14:textId="3709100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0C992A98" w14:textId="05991DA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56204374" w14:textId="77777777" w:rsidTr="000B1CE2">
        <w:tc>
          <w:tcPr>
            <w:tcW w:w="344" w:type="pct"/>
            <w:vAlign w:val="bottom"/>
          </w:tcPr>
          <w:p w14:paraId="0A733E71" w14:textId="7FAC3A69"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022F2CBA" w14:textId="5485BC3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66D38D78" w14:textId="651C7EE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0.696</w:t>
            </w:r>
          </w:p>
        </w:tc>
        <w:tc>
          <w:tcPr>
            <w:tcW w:w="608" w:type="pct"/>
            <w:vAlign w:val="bottom"/>
          </w:tcPr>
          <w:p w14:paraId="5CE733BF" w14:textId="15C2193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2CB92099" w14:textId="643E177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w:t>
            </w:r>
            <w:r>
              <w:rPr>
                <w:rFonts w:ascii="Times New Roman" w:eastAsia="Times New Roman" w:hAnsi="Times New Roman" w:cs="Times New Roman"/>
                <w:color w:val="000000"/>
                <w:sz w:val="16"/>
                <w:szCs w:val="16"/>
              </w:rPr>
              <w:t>0</w:t>
            </w:r>
          </w:p>
        </w:tc>
        <w:tc>
          <w:tcPr>
            <w:tcW w:w="870" w:type="pct"/>
            <w:vAlign w:val="bottom"/>
          </w:tcPr>
          <w:p w14:paraId="55244ADF" w14:textId="651C4087"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0.043 [0.089, -0.003]</w:t>
            </w:r>
          </w:p>
        </w:tc>
        <w:tc>
          <w:tcPr>
            <w:tcW w:w="806" w:type="pct"/>
            <w:vAlign w:val="bottom"/>
          </w:tcPr>
          <w:p w14:paraId="6C593D2D" w14:textId="611FCB2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368CE454" w14:textId="79D3D3A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1B97914C" w14:textId="77777777" w:rsidTr="000B1CE2">
        <w:tc>
          <w:tcPr>
            <w:tcW w:w="344" w:type="pct"/>
            <w:vAlign w:val="bottom"/>
          </w:tcPr>
          <w:p w14:paraId="2EC8AA49" w14:textId="603C6395"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33970A2" w14:textId="185D65B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2DA2E6F2" w14:textId="3E719BAD"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0.747</w:t>
            </w:r>
          </w:p>
        </w:tc>
        <w:tc>
          <w:tcPr>
            <w:tcW w:w="608" w:type="pct"/>
            <w:vAlign w:val="bottom"/>
          </w:tcPr>
          <w:p w14:paraId="5D82A190" w14:textId="4476BBC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777CEE5F" w14:textId="522AE9A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0.728</w:t>
            </w:r>
          </w:p>
        </w:tc>
        <w:tc>
          <w:tcPr>
            <w:tcW w:w="870" w:type="pct"/>
            <w:vAlign w:val="bottom"/>
          </w:tcPr>
          <w:p w14:paraId="0ED1A348" w14:textId="0F76BA97"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-0.020 [0.051, -0.090]</w:t>
            </w:r>
          </w:p>
        </w:tc>
        <w:tc>
          <w:tcPr>
            <w:tcW w:w="806" w:type="pct"/>
            <w:vAlign w:val="bottom"/>
          </w:tcPr>
          <w:p w14:paraId="1B71C2DF" w14:textId="45504F4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764DA3F3" w14:textId="3C59B5D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757A94D7" w14:textId="77777777" w:rsidTr="000B1CE2">
        <w:tc>
          <w:tcPr>
            <w:tcW w:w="344" w:type="pct"/>
            <w:vAlign w:val="bottom"/>
          </w:tcPr>
          <w:p w14:paraId="20ADD95E" w14:textId="33025A6E"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878ACEF" w14:textId="4F165B8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588F3918" w14:textId="5F99733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0.723</w:t>
            </w:r>
          </w:p>
        </w:tc>
        <w:tc>
          <w:tcPr>
            <w:tcW w:w="608" w:type="pct"/>
            <w:vAlign w:val="bottom"/>
          </w:tcPr>
          <w:p w14:paraId="098E399E" w14:textId="6649CDA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30452B74" w14:textId="385E9C1B"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0.735</w:t>
            </w:r>
          </w:p>
        </w:tc>
        <w:tc>
          <w:tcPr>
            <w:tcW w:w="870" w:type="pct"/>
            <w:vAlign w:val="bottom"/>
          </w:tcPr>
          <w:p w14:paraId="68A0DECD" w14:textId="6F2EDC5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0.012 [0.068, -0.044]</w:t>
            </w:r>
          </w:p>
        </w:tc>
        <w:tc>
          <w:tcPr>
            <w:tcW w:w="806" w:type="pct"/>
            <w:vAlign w:val="bottom"/>
          </w:tcPr>
          <w:p w14:paraId="7E903A42" w14:textId="4A13A5F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7E17E35E" w14:textId="275A139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4F9DFC0A" w14:textId="77777777" w:rsidTr="000B1CE2">
        <w:tc>
          <w:tcPr>
            <w:tcW w:w="344" w:type="pct"/>
            <w:vAlign w:val="bottom"/>
          </w:tcPr>
          <w:p w14:paraId="7AACFA82" w14:textId="3A8065E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913378C" w14:textId="047F167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5146EC78" w14:textId="19A1F5A8"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0.695</w:t>
            </w:r>
          </w:p>
        </w:tc>
        <w:tc>
          <w:tcPr>
            <w:tcW w:w="608" w:type="pct"/>
            <w:vAlign w:val="bottom"/>
          </w:tcPr>
          <w:p w14:paraId="28EAA60A" w14:textId="177A23E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4CF09D6E" w14:textId="18E64EC1"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0.736</w:t>
            </w:r>
          </w:p>
        </w:tc>
        <w:tc>
          <w:tcPr>
            <w:tcW w:w="870" w:type="pct"/>
            <w:vAlign w:val="bottom"/>
          </w:tcPr>
          <w:p w14:paraId="45D46FF5" w14:textId="70FA08D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0.041 [0.091, -0.010]</w:t>
            </w:r>
          </w:p>
        </w:tc>
        <w:tc>
          <w:tcPr>
            <w:tcW w:w="806" w:type="pct"/>
            <w:vAlign w:val="bottom"/>
          </w:tcPr>
          <w:p w14:paraId="01D7F288" w14:textId="7DE7628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54800DCB" w14:textId="39AFDEF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0D9308D5" w14:textId="77777777" w:rsidTr="000B1CE2">
        <w:tc>
          <w:tcPr>
            <w:tcW w:w="344" w:type="pct"/>
            <w:vAlign w:val="bottom"/>
          </w:tcPr>
          <w:p w14:paraId="7ADAED90" w14:textId="18814E09"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3BD896AA" w14:textId="381BEB2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7F18BA37" w14:textId="6583CFF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0.741</w:t>
            </w:r>
          </w:p>
        </w:tc>
        <w:tc>
          <w:tcPr>
            <w:tcW w:w="608" w:type="pct"/>
            <w:vAlign w:val="bottom"/>
          </w:tcPr>
          <w:p w14:paraId="72ACD49A" w14:textId="6EF8DE6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6B650543" w14:textId="028E46C6"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0.691</w:t>
            </w:r>
          </w:p>
        </w:tc>
        <w:tc>
          <w:tcPr>
            <w:tcW w:w="870" w:type="pct"/>
            <w:vAlign w:val="bottom"/>
          </w:tcPr>
          <w:p w14:paraId="1D87DC25" w14:textId="0A31729F"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-0.051 [0.010, -0.112]</w:t>
            </w:r>
          </w:p>
        </w:tc>
        <w:tc>
          <w:tcPr>
            <w:tcW w:w="806" w:type="pct"/>
            <w:vAlign w:val="bottom"/>
          </w:tcPr>
          <w:p w14:paraId="00153436" w14:textId="73EB7C9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880BB02" w14:textId="505DA39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08CE8ADE" w14:textId="77777777" w:rsidTr="000B1CE2">
        <w:tc>
          <w:tcPr>
            <w:tcW w:w="344" w:type="pct"/>
            <w:vAlign w:val="bottom"/>
          </w:tcPr>
          <w:p w14:paraId="5CC690F8" w14:textId="6BEB8243"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8B45FC5" w14:textId="1A050E1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4ACAF510" w14:textId="73686E6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0.732</w:t>
            </w:r>
          </w:p>
        </w:tc>
        <w:tc>
          <w:tcPr>
            <w:tcW w:w="608" w:type="pct"/>
            <w:vAlign w:val="bottom"/>
          </w:tcPr>
          <w:p w14:paraId="67284140" w14:textId="1FA18D5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0E5C174F" w14:textId="1EC2728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0.723</w:t>
            </w:r>
          </w:p>
        </w:tc>
        <w:tc>
          <w:tcPr>
            <w:tcW w:w="870" w:type="pct"/>
            <w:vAlign w:val="bottom"/>
          </w:tcPr>
          <w:p w14:paraId="7DF6EA1E" w14:textId="46B52F02"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-0.009 [0.038, -0.057]</w:t>
            </w:r>
          </w:p>
        </w:tc>
        <w:tc>
          <w:tcPr>
            <w:tcW w:w="806" w:type="pct"/>
            <w:vAlign w:val="bottom"/>
          </w:tcPr>
          <w:p w14:paraId="0480787D" w14:textId="3A826CD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F9B02FD" w14:textId="135FC16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101C82A0" w14:textId="77777777" w:rsidTr="000B1CE2">
        <w:tc>
          <w:tcPr>
            <w:tcW w:w="344" w:type="pct"/>
            <w:vAlign w:val="bottom"/>
          </w:tcPr>
          <w:p w14:paraId="76B209C9" w14:textId="750DAF31"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272E6B7E" w14:textId="3892872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3ADE83D6" w14:textId="7CEE7DA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0.703</w:t>
            </w:r>
          </w:p>
        </w:tc>
        <w:tc>
          <w:tcPr>
            <w:tcW w:w="608" w:type="pct"/>
            <w:vAlign w:val="bottom"/>
          </w:tcPr>
          <w:p w14:paraId="05747207" w14:textId="616C9C6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5F471C61" w14:textId="4E881A9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0.726</w:t>
            </w:r>
          </w:p>
        </w:tc>
        <w:tc>
          <w:tcPr>
            <w:tcW w:w="870" w:type="pct"/>
            <w:vAlign w:val="bottom"/>
          </w:tcPr>
          <w:p w14:paraId="4618AB07" w14:textId="48CA311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0.024 [0.084, -0.037]</w:t>
            </w:r>
          </w:p>
        </w:tc>
        <w:tc>
          <w:tcPr>
            <w:tcW w:w="806" w:type="pct"/>
            <w:vAlign w:val="bottom"/>
          </w:tcPr>
          <w:p w14:paraId="3B65F3B3" w14:textId="4A1ADBC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5142F0CB" w14:textId="1C232CF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752BC9A3" w14:textId="77777777" w:rsidTr="000B1CE2">
        <w:tc>
          <w:tcPr>
            <w:tcW w:w="344" w:type="pct"/>
            <w:vAlign w:val="bottom"/>
          </w:tcPr>
          <w:p w14:paraId="30CBF6AA" w14:textId="06FCD35C"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1BC296A0" w14:textId="71D5633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13193AD0" w14:textId="086F334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0.706</w:t>
            </w:r>
          </w:p>
        </w:tc>
        <w:tc>
          <w:tcPr>
            <w:tcW w:w="608" w:type="pct"/>
            <w:vAlign w:val="bottom"/>
          </w:tcPr>
          <w:p w14:paraId="49F20A5D" w14:textId="40B69C5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366" w:type="pct"/>
            <w:vAlign w:val="bottom"/>
          </w:tcPr>
          <w:p w14:paraId="65847297" w14:textId="3D16C78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w:t>
            </w:r>
            <w:r>
              <w:rPr>
                <w:rFonts w:ascii="Times New Roman" w:eastAsia="Times New Roman" w:hAnsi="Times New Roman" w:cs="Times New Roman"/>
                <w:color w:val="000000"/>
                <w:sz w:val="16"/>
                <w:szCs w:val="16"/>
              </w:rPr>
              <w:t>0</w:t>
            </w:r>
          </w:p>
        </w:tc>
        <w:tc>
          <w:tcPr>
            <w:tcW w:w="870" w:type="pct"/>
            <w:vAlign w:val="bottom"/>
          </w:tcPr>
          <w:p w14:paraId="252CFEC6" w14:textId="392B9FA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-0.026 [0.032, -0.083]</w:t>
            </w:r>
          </w:p>
        </w:tc>
        <w:tc>
          <w:tcPr>
            <w:tcW w:w="806" w:type="pct"/>
            <w:vAlign w:val="bottom"/>
          </w:tcPr>
          <w:p w14:paraId="4A36A555" w14:textId="5EDFB5F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2D717895" w14:textId="05FD5DD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3DD30EFD" w14:textId="77777777" w:rsidTr="000B1CE2">
        <w:tc>
          <w:tcPr>
            <w:tcW w:w="344" w:type="pct"/>
            <w:vAlign w:val="bottom"/>
          </w:tcPr>
          <w:p w14:paraId="2BE3666E" w14:textId="7672FE36"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DDD594F" w14:textId="3E463AC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3FB81340" w14:textId="760C2D4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w:t>
            </w:r>
            <w:r>
              <w:rPr>
                <w:rFonts w:ascii="Times New Roman" w:eastAsia="Times New Roman" w:hAnsi="Times New Roman" w:cs="Times New Roman"/>
                <w:color w:val="000000"/>
                <w:sz w:val="16"/>
                <w:szCs w:val="16"/>
              </w:rPr>
              <w:t>0</w:t>
            </w:r>
          </w:p>
        </w:tc>
        <w:tc>
          <w:tcPr>
            <w:tcW w:w="608" w:type="pct"/>
            <w:vAlign w:val="bottom"/>
          </w:tcPr>
          <w:p w14:paraId="13C75924" w14:textId="2E33259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1B37A37" w14:textId="7303F27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0.777</w:t>
            </w:r>
          </w:p>
        </w:tc>
        <w:tc>
          <w:tcPr>
            <w:tcW w:w="870" w:type="pct"/>
            <w:vAlign w:val="bottom"/>
          </w:tcPr>
          <w:p w14:paraId="3D647C67" w14:textId="5F72961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0.027 [0.062, -0.009]</w:t>
            </w:r>
          </w:p>
        </w:tc>
        <w:tc>
          <w:tcPr>
            <w:tcW w:w="806" w:type="pct"/>
            <w:vAlign w:val="bottom"/>
          </w:tcPr>
          <w:p w14:paraId="53054EE3" w14:textId="76A6690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0DB041A5" w14:textId="0604CAD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4D92ABEC" w14:textId="77777777" w:rsidTr="000B1CE2">
        <w:tc>
          <w:tcPr>
            <w:tcW w:w="344" w:type="pct"/>
            <w:vAlign w:val="bottom"/>
          </w:tcPr>
          <w:p w14:paraId="64F2D4A7" w14:textId="798B046B"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2D4F537" w14:textId="3350E0C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4ED0240F" w14:textId="4C31A94D"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w:t>
            </w:r>
            <w:r>
              <w:rPr>
                <w:rFonts w:ascii="Times New Roman" w:eastAsia="Times New Roman" w:hAnsi="Times New Roman" w:cs="Times New Roman"/>
                <w:color w:val="000000"/>
                <w:sz w:val="16"/>
                <w:szCs w:val="16"/>
              </w:rPr>
              <w:t>0</w:t>
            </w:r>
          </w:p>
        </w:tc>
        <w:tc>
          <w:tcPr>
            <w:tcW w:w="608" w:type="pct"/>
            <w:vAlign w:val="bottom"/>
          </w:tcPr>
          <w:p w14:paraId="22042E90" w14:textId="2563C05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157B1F5C" w14:textId="2DF1990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0.78</w:t>
            </w:r>
            <w:r>
              <w:rPr>
                <w:rFonts w:ascii="Times New Roman" w:eastAsia="Times New Roman" w:hAnsi="Times New Roman" w:cs="Times New Roman"/>
                <w:color w:val="000000"/>
                <w:sz w:val="16"/>
                <w:szCs w:val="16"/>
              </w:rPr>
              <w:t>0</w:t>
            </w:r>
          </w:p>
        </w:tc>
        <w:tc>
          <w:tcPr>
            <w:tcW w:w="870" w:type="pct"/>
            <w:vAlign w:val="bottom"/>
          </w:tcPr>
          <w:p w14:paraId="2F6EC61E" w14:textId="790F7AB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0.050 [0.084, 0.016]</w:t>
            </w:r>
          </w:p>
        </w:tc>
        <w:tc>
          <w:tcPr>
            <w:tcW w:w="806" w:type="pct"/>
            <w:vAlign w:val="bottom"/>
          </w:tcPr>
          <w:p w14:paraId="47B3417E" w14:textId="07372EA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2E45B63" w14:textId="2E1E35F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0F0C8776" w14:textId="77777777" w:rsidTr="000B1CE2">
        <w:tc>
          <w:tcPr>
            <w:tcW w:w="344" w:type="pct"/>
            <w:vAlign w:val="bottom"/>
          </w:tcPr>
          <w:p w14:paraId="0EDA571A" w14:textId="4D1DD57A"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94C362B" w14:textId="615FA46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2BC6F287" w14:textId="762D4EE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0.682</w:t>
            </w:r>
          </w:p>
        </w:tc>
        <w:tc>
          <w:tcPr>
            <w:tcW w:w="608" w:type="pct"/>
            <w:vAlign w:val="bottom"/>
          </w:tcPr>
          <w:p w14:paraId="0A52F5E5" w14:textId="6B5E8EC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BB0054B" w14:textId="547A284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0.733</w:t>
            </w:r>
          </w:p>
        </w:tc>
        <w:tc>
          <w:tcPr>
            <w:tcW w:w="870" w:type="pct"/>
            <w:vAlign w:val="bottom"/>
          </w:tcPr>
          <w:p w14:paraId="1AC7E371" w14:textId="23D0491F"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0.051 [0.082, 0.019]</w:t>
            </w:r>
          </w:p>
        </w:tc>
        <w:tc>
          <w:tcPr>
            <w:tcW w:w="806" w:type="pct"/>
            <w:vAlign w:val="bottom"/>
          </w:tcPr>
          <w:p w14:paraId="016D2DB0" w14:textId="636C79D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547E5EED" w14:textId="35ADE8F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24D8C24D" w14:textId="77777777" w:rsidTr="000B1CE2">
        <w:tc>
          <w:tcPr>
            <w:tcW w:w="344" w:type="pct"/>
            <w:vAlign w:val="bottom"/>
          </w:tcPr>
          <w:p w14:paraId="6EB5853E" w14:textId="145793D5"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4C59163" w14:textId="6733884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6A675229" w14:textId="058FBB2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w:t>
            </w:r>
            <w:r>
              <w:rPr>
                <w:rFonts w:ascii="Times New Roman" w:eastAsia="Times New Roman" w:hAnsi="Times New Roman" w:cs="Times New Roman"/>
                <w:color w:val="000000"/>
                <w:sz w:val="16"/>
                <w:szCs w:val="16"/>
              </w:rPr>
              <w:t>0</w:t>
            </w:r>
          </w:p>
        </w:tc>
        <w:tc>
          <w:tcPr>
            <w:tcW w:w="608" w:type="pct"/>
            <w:vAlign w:val="bottom"/>
          </w:tcPr>
          <w:p w14:paraId="18C7EEE0" w14:textId="4E0B02F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4923C424" w14:textId="2374F49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7C287ED4" w14:textId="0E98CA6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0.025 [0.071, -0.022]</w:t>
            </w:r>
          </w:p>
        </w:tc>
        <w:tc>
          <w:tcPr>
            <w:tcW w:w="806" w:type="pct"/>
            <w:vAlign w:val="bottom"/>
          </w:tcPr>
          <w:p w14:paraId="38967E7B" w14:textId="24F1DF1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007F0B15" w14:textId="69C8D7D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6FF8C4AA" w14:textId="77777777" w:rsidTr="000B1CE2">
        <w:tc>
          <w:tcPr>
            <w:tcW w:w="344" w:type="pct"/>
            <w:vAlign w:val="bottom"/>
          </w:tcPr>
          <w:p w14:paraId="2AA2DB1E" w14:textId="6AA42BC0"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4BCD664" w14:textId="3D56DE6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1B799D46" w14:textId="026D568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0.739</w:t>
            </w:r>
          </w:p>
        </w:tc>
        <w:tc>
          <w:tcPr>
            <w:tcW w:w="608" w:type="pct"/>
            <w:vAlign w:val="bottom"/>
          </w:tcPr>
          <w:p w14:paraId="2393479F" w14:textId="3506B51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42F5349" w14:textId="7892525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0.736</w:t>
            </w:r>
          </w:p>
        </w:tc>
        <w:tc>
          <w:tcPr>
            <w:tcW w:w="870" w:type="pct"/>
            <w:vAlign w:val="bottom"/>
          </w:tcPr>
          <w:p w14:paraId="069AFE06" w14:textId="38D7FC7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 [0.047, -0.051]</w:t>
            </w:r>
          </w:p>
        </w:tc>
        <w:tc>
          <w:tcPr>
            <w:tcW w:w="806" w:type="pct"/>
            <w:vAlign w:val="bottom"/>
          </w:tcPr>
          <w:p w14:paraId="030FF23E" w14:textId="40E0FF5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5CCE1A2" w14:textId="0511DC3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1D1DABFD" w14:textId="77777777" w:rsidTr="000B1CE2">
        <w:tc>
          <w:tcPr>
            <w:tcW w:w="344" w:type="pct"/>
            <w:vAlign w:val="bottom"/>
          </w:tcPr>
          <w:p w14:paraId="359DA32C" w14:textId="2C9D603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B899ABC" w14:textId="3F2B1AB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690210A3" w14:textId="607C4D2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0.709</w:t>
            </w:r>
          </w:p>
        </w:tc>
        <w:tc>
          <w:tcPr>
            <w:tcW w:w="608" w:type="pct"/>
            <w:vAlign w:val="bottom"/>
          </w:tcPr>
          <w:p w14:paraId="0F451E40" w14:textId="4D4034A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9A63957" w14:textId="707C861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28F2B25F" w14:textId="7AE01A1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0.045 [0.076, 0.015]</w:t>
            </w:r>
          </w:p>
        </w:tc>
        <w:tc>
          <w:tcPr>
            <w:tcW w:w="806" w:type="pct"/>
            <w:vAlign w:val="bottom"/>
          </w:tcPr>
          <w:p w14:paraId="01B1B258" w14:textId="427C2EE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913868E" w14:textId="6A550D9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597C439C" w14:textId="77777777" w:rsidTr="000B1CE2">
        <w:tc>
          <w:tcPr>
            <w:tcW w:w="344" w:type="pct"/>
            <w:vAlign w:val="bottom"/>
          </w:tcPr>
          <w:p w14:paraId="165BCE72" w14:textId="697F52AB"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B0BB478" w14:textId="34FDA49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6B173D40" w14:textId="0C3FC16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0.696</w:t>
            </w:r>
          </w:p>
        </w:tc>
        <w:tc>
          <w:tcPr>
            <w:tcW w:w="608" w:type="pct"/>
            <w:vAlign w:val="bottom"/>
          </w:tcPr>
          <w:p w14:paraId="7595C266" w14:textId="4240AFA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0D4FB087" w14:textId="78C86923"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0.735</w:t>
            </w:r>
          </w:p>
        </w:tc>
        <w:tc>
          <w:tcPr>
            <w:tcW w:w="870" w:type="pct"/>
            <w:vAlign w:val="bottom"/>
          </w:tcPr>
          <w:p w14:paraId="4533ED0E" w14:textId="485CBAB0"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0.038 [0.066, 0.010]</w:t>
            </w:r>
          </w:p>
        </w:tc>
        <w:tc>
          <w:tcPr>
            <w:tcW w:w="806" w:type="pct"/>
            <w:vAlign w:val="bottom"/>
          </w:tcPr>
          <w:p w14:paraId="741A0CE5" w14:textId="5509599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266DB317" w14:textId="5778DB0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0647EB9C" w14:textId="77777777" w:rsidTr="000B1CE2">
        <w:tc>
          <w:tcPr>
            <w:tcW w:w="344" w:type="pct"/>
            <w:vAlign w:val="bottom"/>
          </w:tcPr>
          <w:p w14:paraId="0F3A91BD" w14:textId="32CAED36"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4F5BFDF" w14:textId="0B06183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72CEC166" w14:textId="79B635A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0.747</w:t>
            </w:r>
          </w:p>
        </w:tc>
        <w:tc>
          <w:tcPr>
            <w:tcW w:w="608" w:type="pct"/>
            <w:vAlign w:val="bottom"/>
          </w:tcPr>
          <w:p w14:paraId="00DE5BC5" w14:textId="2F5D45B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D7355D4" w14:textId="1FBD272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7CB087DF" w14:textId="6B8DD46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0.007 [0.042, -0.027]</w:t>
            </w:r>
          </w:p>
        </w:tc>
        <w:tc>
          <w:tcPr>
            <w:tcW w:w="806" w:type="pct"/>
            <w:vAlign w:val="bottom"/>
          </w:tcPr>
          <w:p w14:paraId="1B5963EF" w14:textId="2062A10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F5B8D48" w14:textId="7B94337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401145C3" w14:textId="77777777" w:rsidTr="000B1CE2">
        <w:tc>
          <w:tcPr>
            <w:tcW w:w="344" w:type="pct"/>
            <w:vAlign w:val="bottom"/>
          </w:tcPr>
          <w:p w14:paraId="10267B18" w14:textId="0F23E65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2F4CFCC5" w14:textId="7B4D47D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3789DC1F" w14:textId="2F12112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0.723</w:t>
            </w:r>
          </w:p>
        </w:tc>
        <w:tc>
          <w:tcPr>
            <w:tcW w:w="608" w:type="pct"/>
            <w:vAlign w:val="bottom"/>
          </w:tcPr>
          <w:p w14:paraId="3ECE60D6" w14:textId="5C12DCD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0E65C7D7" w14:textId="60D30E6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0.749</w:t>
            </w:r>
          </w:p>
        </w:tc>
        <w:tc>
          <w:tcPr>
            <w:tcW w:w="870" w:type="pct"/>
            <w:vAlign w:val="bottom"/>
          </w:tcPr>
          <w:p w14:paraId="71B02B44" w14:textId="74192C4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0.026 [0.063, -0.010]</w:t>
            </w:r>
          </w:p>
        </w:tc>
        <w:tc>
          <w:tcPr>
            <w:tcW w:w="806" w:type="pct"/>
            <w:vAlign w:val="bottom"/>
          </w:tcPr>
          <w:p w14:paraId="0E78B755" w14:textId="128C1D7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81DF372" w14:textId="0034420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39464F70" w14:textId="77777777" w:rsidTr="000B1CE2">
        <w:tc>
          <w:tcPr>
            <w:tcW w:w="344" w:type="pct"/>
            <w:vAlign w:val="bottom"/>
          </w:tcPr>
          <w:p w14:paraId="71AE3283" w14:textId="4380B5C9"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2D4C247" w14:textId="6A47C60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772DECD7" w14:textId="0CBC88D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0.695</w:t>
            </w:r>
          </w:p>
        </w:tc>
        <w:tc>
          <w:tcPr>
            <w:tcW w:w="608" w:type="pct"/>
            <w:vAlign w:val="bottom"/>
          </w:tcPr>
          <w:p w14:paraId="37E3E626" w14:textId="5DA0163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D0104F7" w14:textId="0F76A3D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0.685</w:t>
            </w:r>
          </w:p>
        </w:tc>
        <w:tc>
          <w:tcPr>
            <w:tcW w:w="870" w:type="pct"/>
            <w:vAlign w:val="bottom"/>
          </w:tcPr>
          <w:p w14:paraId="6B28444E" w14:textId="602BC9D7"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-0.010 [0.035, -0.056]</w:t>
            </w:r>
          </w:p>
        </w:tc>
        <w:tc>
          <w:tcPr>
            <w:tcW w:w="806" w:type="pct"/>
            <w:vAlign w:val="bottom"/>
          </w:tcPr>
          <w:p w14:paraId="02D1569B" w14:textId="7899CB0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33F42BEF" w14:textId="51D46BC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13C89B10" w14:textId="77777777" w:rsidTr="000B1CE2">
        <w:tc>
          <w:tcPr>
            <w:tcW w:w="344" w:type="pct"/>
            <w:vAlign w:val="bottom"/>
          </w:tcPr>
          <w:p w14:paraId="59623D79" w14:textId="68C51B8F"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28DD373B" w14:textId="66F9298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499C97F7" w14:textId="662DB05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0.741</w:t>
            </w:r>
          </w:p>
        </w:tc>
        <w:tc>
          <w:tcPr>
            <w:tcW w:w="608" w:type="pct"/>
            <w:vAlign w:val="bottom"/>
          </w:tcPr>
          <w:p w14:paraId="177ECE27" w14:textId="3E7D36F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76B76576" w14:textId="02FAEAE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0.737</w:t>
            </w:r>
          </w:p>
        </w:tc>
        <w:tc>
          <w:tcPr>
            <w:tcW w:w="870" w:type="pct"/>
            <w:vAlign w:val="bottom"/>
          </w:tcPr>
          <w:p w14:paraId="74BC6204" w14:textId="0DB3E4D6"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-0.004 [0.036, -0.045]</w:t>
            </w:r>
          </w:p>
        </w:tc>
        <w:tc>
          <w:tcPr>
            <w:tcW w:w="806" w:type="pct"/>
            <w:vAlign w:val="bottom"/>
          </w:tcPr>
          <w:p w14:paraId="7A0920EC" w14:textId="4C31962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B40E61C" w14:textId="7A3F084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44B604AF" w14:textId="77777777" w:rsidTr="000B1CE2">
        <w:tc>
          <w:tcPr>
            <w:tcW w:w="344" w:type="pct"/>
            <w:vAlign w:val="bottom"/>
          </w:tcPr>
          <w:p w14:paraId="11F174F4" w14:textId="7FE48F79"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7207AB2" w14:textId="5AFD598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340FF880" w14:textId="1E7A8B81"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0.732</w:t>
            </w:r>
          </w:p>
        </w:tc>
        <w:tc>
          <w:tcPr>
            <w:tcW w:w="608" w:type="pct"/>
            <w:vAlign w:val="bottom"/>
          </w:tcPr>
          <w:p w14:paraId="63BD0776" w14:textId="57888F5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5D42636" w14:textId="61AFFE7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0.712</w:t>
            </w:r>
          </w:p>
        </w:tc>
        <w:tc>
          <w:tcPr>
            <w:tcW w:w="870" w:type="pct"/>
            <w:vAlign w:val="bottom"/>
          </w:tcPr>
          <w:p w14:paraId="16CAD87C" w14:textId="35F237C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-0.020 [0.030, -0.070]</w:t>
            </w:r>
          </w:p>
        </w:tc>
        <w:tc>
          <w:tcPr>
            <w:tcW w:w="806" w:type="pct"/>
            <w:vAlign w:val="bottom"/>
          </w:tcPr>
          <w:p w14:paraId="7EDFD1FA" w14:textId="110334D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6B876837" w14:textId="4FCD883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78212DE9" w14:textId="77777777" w:rsidTr="000B1CE2">
        <w:tc>
          <w:tcPr>
            <w:tcW w:w="344" w:type="pct"/>
            <w:vAlign w:val="bottom"/>
          </w:tcPr>
          <w:p w14:paraId="15DE8D69" w14:textId="6E950AB5"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15E3B4D6" w14:textId="3EF9C7F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5B9D385A" w14:textId="5B88AB68"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0.703</w:t>
            </w:r>
          </w:p>
        </w:tc>
        <w:tc>
          <w:tcPr>
            <w:tcW w:w="608" w:type="pct"/>
            <w:vAlign w:val="bottom"/>
          </w:tcPr>
          <w:p w14:paraId="3987C0E4" w14:textId="0ABBEAA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7FFCFC2" w14:textId="7BBF592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0.729</w:t>
            </w:r>
          </w:p>
        </w:tc>
        <w:tc>
          <w:tcPr>
            <w:tcW w:w="870" w:type="pct"/>
            <w:vAlign w:val="bottom"/>
          </w:tcPr>
          <w:p w14:paraId="1BD212A8" w14:textId="069B49F0"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0.026 [0.070, -0.018]</w:t>
            </w:r>
          </w:p>
        </w:tc>
        <w:tc>
          <w:tcPr>
            <w:tcW w:w="806" w:type="pct"/>
            <w:vAlign w:val="bottom"/>
          </w:tcPr>
          <w:p w14:paraId="65226DF4" w14:textId="7E8B795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74E108F2" w14:textId="56B7CFD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09B993AD" w14:textId="77777777" w:rsidTr="000B1CE2">
        <w:tc>
          <w:tcPr>
            <w:tcW w:w="344" w:type="pct"/>
            <w:vAlign w:val="bottom"/>
          </w:tcPr>
          <w:p w14:paraId="2BEB498B" w14:textId="3B7E4B84"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C7123BF" w14:textId="40BDE3B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Sum-score</w:t>
            </w:r>
          </w:p>
        </w:tc>
        <w:tc>
          <w:tcPr>
            <w:tcW w:w="423" w:type="pct"/>
            <w:vAlign w:val="bottom"/>
          </w:tcPr>
          <w:p w14:paraId="1B7556D1" w14:textId="558207D3"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0.706</w:t>
            </w:r>
          </w:p>
        </w:tc>
        <w:tc>
          <w:tcPr>
            <w:tcW w:w="608" w:type="pct"/>
            <w:vAlign w:val="bottom"/>
          </w:tcPr>
          <w:p w14:paraId="7F905049" w14:textId="6E17D8E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5E6501D8" w14:textId="62A3662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0.717</w:t>
            </w:r>
          </w:p>
        </w:tc>
        <w:tc>
          <w:tcPr>
            <w:tcW w:w="870" w:type="pct"/>
            <w:vAlign w:val="bottom"/>
          </w:tcPr>
          <w:p w14:paraId="6404A916" w14:textId="7C2C7D6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0.011 [0.044, -0.022]</w:t>
            </w:r>
          </w:p>
        </w:tc>
        <w:tc>
          <w:tcPr>
            <w:tcW w:w="806" w:type="pct"/>
            <w:vAlign w:val="bottom"/>
          </w:tcPr>
          <w:p w14:paraId="21D7A73B" w14:textId="67050E8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69374E09" w14:textId="7C4E7DF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4C628661" w14:textId="77777777" w:rsidTr="000B1CE2">
        <w:tc>
          <w:tcPr>
            <w:tcW w:w="344" w:type="pct"/>
            <w:vAlign w:val="bottom"/>
          </w:tcPr>
          <w:p w14:paraId="2F63169C" w14:textId="33CA5C12"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07673272" w14:textId="0B615A4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1D06F5BD" w14:textId="7B13830C"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0.772</w:t>
            </w:r>
          </w:p>
        </w:tc>
        <w:tc>
          <w:tcPr>
            <w:tcW w:w="608" w:type="pct"/>
            <w:vAlign w:val="bottom"/>
          </w:tcPr>
          <w:p w14:paraId="2F0E2196" w14:textId="6A9C689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4C2B4DBC" w14:textId="658D516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0.777</w:t>
            </w:r>
          </w:p>
        </w:tc>
        <w:tc>
          <w:tcPr>
            <w:tcW w:w="870" w:type="pct"/>
            <w:vAlign w:val="bottom"/>
          </w:tcPr>
          <w:p w14:paraId="345201C2" w14:textId="55461E2E"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0.005 [0.020, -0.011]</w:t>
            </w:r>
          </w:p>
        </w:tc>
        <w:tc>
          <w:tcPr>
            <w:tcW w:w="806" w:type="pct"/>
            <w:vAlign w:val="bottom"/>
          </w:tcPr>
          <w:p w14:paraId="491A4EDC" w14:textId="78FD8F2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1503088" w14:textId="35E74D3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7299008F" w14:textId="77777777" w:rsidTr="000B1CE2">
        <w:tc>
          <w:tcPr>
            <w:tcW w:w="344" w:type="pct"/>
            <w:vAlign w:val="bottom"/>
          </w:tcPr>
          <w:p w14:paraId="7ACA212F" w14:textId="6F2CD761"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37680222" w14:textId="11C7521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2C26A825" w14:textId="1132611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0.781</w:t>
            </w:r>
          </w:p>
        </w:tc>
        <w:tc>
          <w:tcPr>
            <w:tcW w:w="608" w:type="pct"/>
            <w:vAlign w:val="bottom"/>
          </w:tcPr>
          <w:p w14:paraId="620D6C74" w14:textId="783A6D2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8069640" w14:textId="2889701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0.78</w:t>
            </w:r>
            <w:r>
              <w:rPr>
                <w:rFonts w:ascii="Times New Roman" w:eastAsia="Times New Roman" w:hAnsi="Times New Roman" w:cs="Times New Roman"/>
                <w:color w:val="000000"/>
                <w:sz w:val="16"/>
                <w:szCs w:val="16"/>
              </w:rPr>
              <w:t>0</w:t>
            </w:r>
          </w:p>
        </w:tc>
        <w:tc>
          <w:tcPr>
            <w:tcW w:w="870" w:type="pct"/>
            <w:vAlign w:val="bottom"/>
          </w:tcPr>
          <w:p w14:paraId="6FBEF59B" w14:textId="68B68CC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-0.001 [0.034, -0.036]</w:t>
            </w:r>
          </w:p>
        </w:tc>
        <w:tc>
          <w:tcPr>
            <w:tcW w:w="806" w:type="pct"/>
            <w:vAlign w:val="bottom"/>
          </w:tcPr>
          <w:p w14:paraId="0BE12BC8" w14:textId="641A6FC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58593D7E" w14:textId="45ECA40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64143489" w14:textId="77777777" w:rsidTr="000B1CE2">
        <w:tc>
          <w:tcPr>
            <w:tcW w:w="344" w:type="pct"/>
            <w:vAlign w:val="bottom"/>
          </w:tcPr>
          <w:p w14:paraId="72B75C77" w14:textId="54428463"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F633E6F" w14:textId="0B83578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1D5F163F" w14:textId="318F16C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0.737</w:t>
            </w:r>
          </w:p>
        </w:tc>
        <w:tc>
          <w:tcPr>
            <w:tcW w:w="608" w:type="pct"/>
            <w:vAlign w:val="bottom"/>
          </w:tcPr>
          <w:p w14:paraId="63E53458" w14:textId="247FAA5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B15FC6B" w14:textId="5F0006E3"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0.733</w:t>
            </w:r>
          </w:p>
        </w:tc>
        <w:tc>
          <w:tcPr>
            <w:tcW w:w="870" w:type="pct"/>
            <w:vAlign w:val="bottom"/>
          </w:tcPr>
          <w:p w14:paraId="458176A7" w14:textId="056EDF0C"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-0.004 [0.010, -0.018]</w:t>
            </w:r>
          </w:p>
        </w:tc>
        <w:tc>
          <w:tcPr>
            <w:tcW w:w="806" w:type="pct"/>
            <w:vAlign w:val="bottom"/>
          </w:tcPr>
          <w:p w14:paraId="12B1C029" w14:textId="151AE78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825900E" w14:textId="00B389F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00EA1F47" w14:textId="77777777" w:rsidTr="000B1CE2">
        <w:tc>
          <w:tcPr>
            <w:tcW w:w="344" w:type="pct"/>
            <w:vAlign w:val="bottom"/>
          </w:tcPr>
          <w:p w14:paraId="76306899" w14:textId="53E9D914"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3A29A6F3" w14:textId="5D68681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6AF68B5F" w14:textId="73CB14BD"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0.752</w:t>
            </w:r>
          </w:p>
        </w:tc>
        <w:tc>
          <w:tcPr>
            <w:tcW w:w="608" w:type="pct"/>
            <w:vAlign w:val="bottom"/>
          </w:tcPr>
          <w:p w14:paraId="0F4DA637" w14:textId="5BB69A8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0EE3245" w14:textId="0C717A0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3D0B53F0" w14:textId="3AF9DB28"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 [0.013, -0.008]</w:t>
            </w:r>
          </w:p>
        </w:tc>
        <w:tc>
          <w:tcPr>
            <w:tcW w:w="806" w:type="pct"/>
            <w:vAlign w:val="bottom"/>
          </w:tcPr>
          <w:p w14:paraId="769FF3FA" w14:textId="6605030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715FBD32" w14:textId="7353A90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539A3FB5" w14:textId="77777777" w:rsidTr="000B1CE2">
        <w:tc>
          <w:tcPr>
            <w:tcW w:w="344" w:type="pct"/>
            <w:vAlign w:val="bottom"/>
          </w:tcPr>
          <w:p w14:paraId="30BEA0DD" w14:textId="3B48D76B"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1C2E0F5C" w14:textId="7A4DECC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2E100FEE" w14:textId="1AE0E5C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0.776</w:t>
            </w:r>
          </w:p>
        </w:tc>
        <w:tc>
          <w:tcPr>
            <w:tcW w:w="608" w:type="pct"/>
            <w:vAlign w:val="bottom"/>
          </w:tcPr>
          <w:p w14:paraId="393FF4F1" w14:textId="3A0A75F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5A48AB7" w14:textId="1E17496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0.736</w:t>
            </w:r>
          </w:p>
        </w:tc>
        <w:tc>
          <w:tcPr>
            <w:tcW w:w="870" w:type="pct"/>
            <w:vAlign w:val="bottom"/>
          </w:tcPr>
          <w:p w14:paraId="746A89CF" w14:textId="795BF8A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-0.039 [-0.001, -0.078]</w:t>
            </w:r>
          </w:p>
        </w:tc>
        <w:tc>
          <w:tcPr>
            <w:tcW w:w="806" w:type="pct"/>
            <w:vAlign w:val="bottom"/>
          </w:tcPr>
          <w:p w14:paraId="3635C9A7" w14:textId="73C3371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885E475" w14:textId="6E7B722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11D10F59" w14:textId="77777777" w:rsidTr="000B1CE2">
        <w:tc>
          <w:tcPr>
            <w:tcW w:w="344" w:type="pct"/>
            <w:vAlign w:val="bottom"/>
          </w:tcPr>
          <w:p w14:paraId="5F8AEF79" w14:textId="7843B620"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7011E44C" w14:textId="7FD73D2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97034A9" w14:textId="6EDBED4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0.762</w:t>
            </w:r>
          </w:p>
        </w:tc>
        <w:tc>
          <w:tcPr>
            <w:tcW w:w="608" w:type="pct"/>
            <w:vAlign w:val="bottom"/>
          </w:tcPr>
          <w:p w14:paraId="60A13DBD" w14:textId="1386A39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4CA6FBA" w14:textId="1C7180E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052CF3E9" w14:textId="25459AF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-0.007 [0.009, -0.024]</w:t>
            </w:r>
          </w:p>
        </w:tc>
        <w:tc>
          <w:tcPr>
            <w:tcW w:w="806" w:type="pct"/>
            <w:vAlign w:val="bottom"/>
          </w:tcPr>
          <w:p w14:paraId="2895F41C" w14:textId="5EA246C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BC28E12" w14:textId="3D527A9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557BD549" w14:textId="77777777" w:rsidTr="000B1CE2">
        <w:tc>
          <w:tcPr>
            <w:tcW w:w="344" w:type="pct"/>
            <w:vAlign w:val="bottom"/>
          </w:tcPr>
          <w:p w14:paraId="1C4695C3" w14:textId="47A98EA5"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AEC17CE" w14:textId="5E18071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2E5A1BFE" w14:textId="7EA11AD8"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w:t>
            </w:r>
            <w:r>
              <w:rPr>
                <w:rFonts w:ascii="Times New Roman" w:eastAsia="Times New Roman" w:hAnsi="Times New Roman" w:cs="Times New Roman"/>
                <w:color w:val="000000"/>
                <w:sz w:val="16"/>
                <w:szCs w:val="16"/>
              </w:rPr>
              <w:t>0</w:t>
            </w:r>
          </w:p>
        </w:tc>
        <w:tc>
          <w:tcPr>
            <w:tcW w:w="608" w:type="pct"/>
            <w:vAlign w:val="bottom"/>
          </w:tcPr>
          <w:p w14:paraId="51F0B72A" w14:textId="3DA4D73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1AAFA292" w14:textId="4337645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0.735</w:t>
            </w:r>
          </w:p>
        </w:tc>
        <w:tc>
          <w:tcPr>
            <w:tcW w:w="870" w:type="pct"/>
            <w:vAlign w:val="bottom"/>
          </w:tcPr>
          <w:p w14:paraId="5EFC8C7C" w14:textId="68A144B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-0.005 [0.015, -0.025]</w:t>
            </w:r>
          </w:p>
        </w:tc>
        <w:tc>
          <w:tcPr>
            <w:tcW w:w="806" w:type="pct"/>
            <w:vAlign w:val="bottom"/>
          </w:tcPr>
          <w:p w14:paraId="19A65BE6" w14:textId="7B492C1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E203AC8" w14:textId="13B8A2C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52BC2453" w14:textId="77777777" w:rsidTr="000B1CE2">
        <w:tc>
          <w:tcPr>
            <w:tcW w:w="344" w:type="pct"/>
            <w:vAlign w:val="bottom"/>
          </w:tcPr>
          <w:p w14:paraId="0AB22811" w14:textId="6EC21906"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FB7BFC8" w14:textId="5238107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74550EA" w14:textId="76EC78E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0.728</w:t>
            </w:r>
          </w:p>
        </w:tc>
        <w:tc>
          <w:tcPr>
            <w:tcW w:w="608" w:type="pct"/>
            <w:vAlign w:val="bottom"/>
          </w:tcPr>
          <w:p w14:paraId="393E2B8D" w14:textId="350F7A5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1199485" w14:textId="0B2DAC7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0.755</w:t>
            </w:r>
          </w:p>
        </w:tc>
        <w:tc>
          <w:tcPr>
            <w:tcW w:w="870" w:type="pct"/>
            <w:vAlign w:val="bottom"/>
          </w:tcPr>
          <w:p w14:paraId="6D63730D" w14:textId="33E78C3C"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0.027 [0.079, -0.025]</w:t>
            </w:r>
          </w:p>
        </w:tc>
        <w:tc>
          <w:tcPr>
            <w:tcW w:w="806" w:type="pct"/>
            <w:vAlign w:val="bottom"/>
          </w:tcPr>
          <w:p w14:paraId="1B41B788" w14:textId="53F6EA9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32A8EFC" w14:textId="2E1F1C3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3DD9EB5D" w14:textId="77777777" w:rsidTr="000B1CE2">
        <w:tc>
          <w:tcPr>
            <w:tcW w:w="344" w:type="pct"/>
            <w:vAlign w:val="bottom"/>
          </w:tcPr>
          <w:p w14:paraId="16CA68A2" w14:textId="6968CD72"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E1CD894" w14:textId="2627205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63AD9BC7" w14:textId="1BB09CA8"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0.735</w:t>
            </w:r>
          </w:p>
        </w:tc>
        <w:tc>
          <w:tcPr>
            <w:tcW w:w="608" w:type="pct"/>
            <w:vAlign w:val="bottom"/>
          </w:tcPr>
          <w:p w14:paraId="163DFE6F" w14:textId="1F4C029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3569355" w14:textId="12A6462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0.749</w:t>
            </w:r>
          </w:p>
        </w:tc>
        <w:tc>
          <w:tcPr>
            <w:tcW w:w="870" w:type="pct"/>
            <w:vAlign w:val="bottom"/>
          </w:tcPr>
          <w:p w14:paraId="0B5F07C3" w14:textId="5FE4DDA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0.014 [0.060, -0.031]</w:t>
            </w:r>
          </w:p>
        </w:tc>
        <w:tc>
          <w:tcPr>
            <w:tcW w:w="806" w:type="pct"/>
            <w:vAlign w:val="bottom"/>
          </w:tcPr>
          <w:p w14:paraId="57B97C2F" w14:textId="4B25C34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01DE07B2" w14:textId="7BA88CD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2C705A6E" w14:textId="77777777" w:rsidTr="000B1CE2">
        <w:tc>
          <w:tcPr>
            <w:tcW w:w="344" w:type="pct"/>
            <w:vAlign w:val="bottom"/>
          </w:tcPr>
          <w:p w14:paraId="6C27355D" w14:textId="0122BCF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373714D1" w14:textId="28D595B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57265C48" w14:textId="3CA0593D"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0.736</w:t>
            </w:r>
          </w:p>
        </w:tc>
        <w:tc>
          <w:tcPr>
            <w:tcW w:w="608" w:type="pct"/>
            <w:vAlign w:val="bottom"/>
          </w:tcPr>
          <w:p w14:paraId="75AF257F" w14:textId="18281AE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5B3E7631" w14:textId="50B46706"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0.685</w:t>
            </w:r>
          </w:p>
        </w:tc>
        <w:tc>
          <w:tcPr>
            <w:tcW w:w="870" w:type="pct"/>
            <w:vAlign w:val="bottom"/>
          </w:tcPr>
          <w:p w14:paraId="064915CA" w14:textId="60BAAACC"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-0.051 [-0.007, -0.095]</w:t>
            </w:r>
          </w:p>
        </w:tc>
        <w:tc>
          <w:tcPr>
            <w:tcW w:w="806" w:type="pct"/>
            <w:vAlign w:val="bottom"/>
          </w:tcPr>
          <w:p w14:paraId="3CD58DA5" w14:textId="056BC3A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67A7D3AC" w14:textId="3461F48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4D0C1D6F" w14:textId="77777777" w:rsidTr="000B1CE2">
        <w:tc>
          <w:tcPr>
            <w:tcW w:w="344" w:type="pct"/>
            <w:vAlign w:val="bottom"/>
          </w:tcPr>
          <w:p w14:paraId="6D4A0BD8" w14:textId="27BF3831"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4CB54E29" w14:textId="1859730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62845BED" w14:textId="0016140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0.691</w:t>
            </w:r>
          </w:p>
        </w:tc>
        <w:tc>
          <w:tcPr>
            <w:tcW w:w="608" w:type="pct"/>
            <w:vAlign w:val="bottom"/>
          </w:tcPr>
          <w:p w14:paraId="0AC7758F" w14:textId="51EE60F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0F595FD" w14:textId="74E0E21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0.737</w:t>
            </w:r>
          </w:p>
        </w:tc>
        <w:tc>
          <w:tcPr>
            <w:tcW w:w="870" w:type="pct"/>
            <w:vAlign w:val="bottom"/>
          </w:tcPr>
          <w:p w14:paraId="0887D6BE" w14:textId="3545CF9B"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0.046 [0.087, 0.005]</w:t>
            </w:r>
          </w:p>
        </w:tc>
        <w:tc>
          <w:tcPr>
            <w:tcW w:w="806" w:type="pct"/>
            <w:vAlign w:val="bottom"/>
          </w:tcPr>
          <w:p w14:paraId="5E45E39B" w14:textId="1F751D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3A398E12" w14:textId="600B576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0CFE486D" w14:textId="77777777" w:rsidTr="000B1CE2">
        <w:tc>
          <w:tcPr>
            <w:tcW w:w="344" w:type="pct"/>
            <w:vAlign w:val="bottom"/>
          </w:tcPr>
          <w:p w14:paraId="64D1FD72" w14:textId="16EDA05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6F4DB40" w14:textId="2B0BA91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5A8C021C" w14:textId="47B931B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0.723</w:t>
            </w:r>
          </w:p>
        </w:tc>
        <w:tc>
          <w:tcPr>
            <w:tcW w:w="608" w:type="pct"/>
            <w:vAlign w:val="bottom"/>
          </w:tcPr>
          <w:p w14:paraId="4839E089" w14:textId="7F1413D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F67C4FA" w14:textId="5854885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0.712</w:t>
            </w:r>
          </w:p>
        </w:tc>
        <w:tc>
          <w:tcPr>
            <w:tcW w:w="870" w:type="pct"/>
            <w:vAlign w:val="bottom"/>
          </w:tcPr>
          <w:p w14:paraId="7AFCA985" w14:textId="2E33B6F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-0.011 [0.023, -0.045]</w:t>
            </w:r>
          </w:p>
        </w:tc>
        <w:tc>
          <w:tcPr>
            <w:tcW w:w="806" w:type="pct"/>
            <w:vAlign w:val="bottom"/>
          </w:tcPr>
          <w:p w14:paraId="4A005983" w14:textId="288EAAE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0A76DCB8" w14:textId="360E6D8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37D279DE" w14:textId="77777777" w:rsidTr="000B1CE2">
        <w:tc>
          <w:tcPr>
            <w:tcW w:w="344" w:type="pct"/>
            <w:vAlign w:val="bottom"/>
          </w:tcPr>
          <w:p w14:paraId="122D3F50" w14:textId="15E23807"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6CE29F00" w14:textId="57931DC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4CFAB304" w14:textId="5BE0CDF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0.726</w:t>
            </w:r>
          </w:p>
        </w:tc>
        <w:tc>
          <w:tcPr>
            <w:tcW w:w="608" w:type="pct"/>
            <w:vAlign w:val="bottom"/>
          </w:tcPr>
          <w:p w14:paraId="48B28F92" w14:textId="718BC95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053ABC31" w14:textId="1B96D829"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0.729</w:t>
            </w:r>
          </w:p>
        </w:tc>
        <w:tc>
          <w:tcPr>
            <w:tcW w:w="870" w:type="pct"/>
            <w:vAlign w:val="bottom"/>
          </w:tcPr>
          <w:p w14:paraId="395269B6" w14:textId="704F0B9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 [0.039, -0.034]</w:t>
            </w:r>
          </w:p>
        </w:tc>
        <w:tc>
          <w:tcPr>
            <w:tcW w:w="806" w:type="pct"/>
            <w:vAlign w:val="bottom"/>
          </w:tcPr>
          <w:p w14:paraId="29AE30A7" w14:textId="217F84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1A8D3FBA" w14:textId="01B1516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5246D4C8" w14:textId="77777777" w:rsidTr="000B1CE2">
        <w:tc>
          <w:tcPr>
            <w:tcW w:w="344" w:type="pct"/>
            <w:vAlign w:val="bottom"/>
          </w:tcPr>
          <w:p w14:paraId="209A1570" w14:textId="742901FC" w:rsidR="000B1CE2" w:rsidRPr="000B1CE2" w:rsidRDefault="000B1CE2" w:rsidP="00BE4297">
            <w:pPr>
              <w:rPr>
                <w:rFonts w:ascii="Times New Roman" w:hAnsi="Times New Roman" w:cs="Times New Roman"/>
                <w:sz w:val="16"/>
                <w:szCs w:val="16"/>
              </w:rPr>
            </w:pPr>
            <w:r>
              <w:rPr>
                <w:rFonts w:ascii="Times New Roman" w:eastAsia="Times New Roman" w:hAnsi="Times New Roman" w:cs="Times New Roman"/>
                <w:color w:val="000000"/>
                <w:sz w:val="16"/>
                <w:szCs w:val="16"/>
              </w:rPr>
              <w:t>AUROC</w:t>
            </w:r>
          </w:p>
        </w:tc>
        <w:tc>
          <w:tcPr>
            <w:tcW w:w="605" w:type="pct"/>
            <w:vAlign w:val="bottom"/>
          </w:tcPr>
          <w:p w14:paraId="523530B8" w14:textId="592D654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5D9AE42D" w14:textId="1E996AC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0.68</w:t>
            </w:r>
            <w:r>
              <w:rPr>
                <w:rFonts w:ascii="Times New Roman" w:eastAsia="Times New Roman" w:hAnsi="Times New Roman" w:cs="Times New Roman"/>
                <w:color w:val="000000"/>
                <w:sz w:val="16"/>
                <w:szCs w:val="16"/>
              </w:rPr>
              <w:t>0</w:t>
            </w:r>
          </w:p>
        </w:tc>
        <w:tc>
          <w:tcPr>
            <w:tcW w:w="608" w:type="pct"/>
            <w:vAlign w:val="bottom"/>
          </w:tcPr>
          <w:p w14:paraId="1A306A51" w14:textId="06D351D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4E6B6258" w14:textId="73251CC3"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0.717</w:t>
            </w:r>
          </w:p>
        </w:tc>
        <w:tc>
          <w:tcPr>
            <w:tcW w:w="870" w:type="pct"/>
            <w:vAlign w:val="bottom"/>
          </w:tcPr>
          <w:p w14:paraId="08A8974C" w14:textId="706D9FF2"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0.036 [0.079, -0.006]</w:t>
            </w:r>
          </w:p>
        </w:tc>
        <w:tc>
          <w:tcPr>
            <w:tcW w:w="806" w:type="pct"/>
            <w:vAlign w:val="bottom"/>
          </w:tcPr>
          <w:p w14:paraId="46C10378" w14:textId="20C0647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75AEE9A8" w14:textId="3A8DEB4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274AE637" w14:textId="77777777" w:rsidTr="000B1CE2">
        <w:tc>
          <w:tcPr>
            <w:tcW w:w="344" w:type="pct"/>
            <w:vAlign w:val="bottom"/>
          </w:tcPr>
          <w:p w14:paraId="025DD527" w14:textId="14BDA58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64C6DA22" w14:textId="2B06B61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3BAB478F" w14:textId="0F92840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0.1608</w:t>
            </w:r>
          </w:p>
        </w:tc>
        <w:tc>
          <w:tcPr>
            <w:tcW w:w="608" w:type="pct"/>
            <w:vAlign w:val="bottom"/>
          </w:tcPr>
          <w:p w14:paraId="34E5176F" w14:textId="3402370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53C0D909" w14:textId="7D1DBDE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0.1664</w:t>
            </w:r>
          </w:p>
        </w:tc>
        <w:tc>
          <w:tcPr>
            <w:tcW w:w="870" w:type="pct"/>
            <w:vAlign w:val="bottom"/>
          </w:tcPr>
          <w:p w14:paraId="285314B3" w14:textId="20FBCF6E"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0.0056 [0.0006, 0.0110]</w:t>
            </w:r>
          </w:p>
        </w:tc>
        <w:tc>
          <w:tcPr>
            <w:tcW w:w="806" w:type="pct"/>
            <w:vAlign w:val="bottom"/>
          </w:tcPr>
          <w:p w14:paraId="164DD61F" w14:textId="0CF17E0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31C147D" w14:textId="0B34FCB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061B177C" w14:textId="77777777" w:rsidTr="000B1CE2">
        <w:tc>
          <w:tcPr>
            <w:tcW w:w="344" w:type="pct"/>
            <w:vAlign w:val="bottom"/>
          </w:tcPr>
          <w:p w14:paraId="7F6E878B" w14:textId="3E7CBBC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4E52EF35" w14:textId="1F820A1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5EAFAD14" w14:textId="2CD8B6E2"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0.1606</w:t>
            </w:r>
          </w:p>
        </w:tc>
        <w:tc>
          <w:tcPr>
            <w:tcW w:w="608" w:type="pct"/>
            <w:vAlign w:val="bottom"/>
          </w:tcPr>
          <w:p w14:paraId="148FB687" w14:textId="677F5F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685A1FD9" w14:textId="47CF18F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0.1632</w:t>
            </w:r>
          </w:p>
        </w:tc>
        <w:tc>
          <w:tcPr>
            <w:tcW w:w="870" w:type="pct"/>
            <w:vAlign w:val="bottom"/>
          </w:tcPr>
          <w:p w14:paraId="6484BA9F" w14:textId="2099A45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0.0026 [-0.0077, 0.0120]</w:t>
            </w:r>
          </w:p>
        </w:tc>
        <w:tc>
          <w:tcPr>
            <w:tcW w:w="806" w:type="pct"/>
            <w:vAlign w:val="bottom"/>
          </w:tcPr>
          <w:p w14:paraId="52F84A17" w14:textId="358FCA2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1A3F3684" w14:textId="1775AAB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445A4B1A" w14:textId="77777777" w:rsidTr="000B1CE2">
        <w:tc>
          <w:tcPr>
            <w:tcW w:w="344" w:type="pct"/>
            <w:tcBorders>
              <w:top w:val="single" w:sz="4" w:space="0" w:color="auto"/>
            </w:tcBorders>
            <w:vAlign w:val="bottom"/>
          </w:tcPr>
          <w:p w14:paraId="5860A5FE" w14:textId="08B9F9E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lastRenderedPageBreak/>
              <w:t>Brier</w:t>
            </w:r>
          </w:p>
        </w:tc>
        <w:tc>
          <w:tcPr>
            <w:tcW w:w="605" w:type="pct"/>
            <w:tcBorders>
              <w:top w:val="single" w:sz="4" w:space="0" w:color="auto"/>
            </w:tcBorders>
            <w:vAlign w:val="bottom"/>
          </w:tcPr>
          <w:p w14:paraId="0ECCF916" w14:textId="13E37B7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tcBorders>
              <w:top w:val="single" w:sz="4" w:space="0" w:color="auto"/>
            </w:tcBorders>
            <w:vAlign w:val="bottom"/>
          </w:tcPr>
          <w:p w14:paraId="687C8579" w14:textId="5BBB7A9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0.1766</w:t>
            </w:r>
          </w:p>
        </w:tc>
        <w:tc>
          <w:tcPr>
            <w:tcW w:w="608" w:type="pct"/>
            <w:tcBorders>
              <w:top w:val="single" w:sz="4" w:space="0" w:color="auto"/>
            </w:tcBorders>
            <w:vAlign w:val="bottom"/>
          </w:tcPr>
          <w:p w14:paraId="0C1973EA" w14:textId="5B4A6C9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tcBorders>
              <w:top w:val="single" w:sz="4" w:space="0" w:color="auto"/>
            </w:tcBorders>
            <w:vAlign w:val="bottom"/>
          </w:tcPr>
          <w:p w14:paraId="47807C46" w14:textId="3B9E49E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0.174</w:t>
            </w:r>
            <w:r>
              <w:rPr>
                <w:rFonts w:ascii="Times New Roman" w:eastAsia="Times New Roman" w:hAnsi="Times New Roman" w:cs="Times New Roman"/>
                <w:color w:val="000000"/>
                <w:sz w:val="16"/>
                <w:szCs w:val="16"/>
              </w:rPr>
              <w:t>0</w:t>
            </w:r>
          </w:p>
        </w:tc>
        <w:tc>
          <w:tcPr>
            <w:tcW w:w="870" w:type="pct"/>
            <w:tcBorders>
              <w:top w:val="single" w:sz="4" w:space="0" w:color="auto"/>
            </w:tcBorders>
            <w:vAlign w:val="bottom"/>
          </w:tcPr>
          <w:p w14:paraId="272C5FF9" w14:textId="11DC0696"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-0.0026 [-0.0088, 0.0030]</w:t>
            </w:r>
          </w:p>
        </w:tc>
        <w:tc>
          <w:tcPr>
            <w:tcW w:w="806" w:type="pct"/>
            <w:tcBorders>
              <w:top w:val="single" w:sz="4" w:space="0" w:color="auto"/>
            </w:tcBorders>
            <w:vAlign w:val="bottom"/>
          </w:tcPr>
          <w:p w14:paraId="6C6AA56D" w14:textId="2356E26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tcBorders>
              <w:top w:val="single" w:sz="4" w:space="0" w:color="auto"/>
            </w:tcBorders>
            <w:vAlign w:val="bottom"/>
          </w:tcPr>
          <w:p w14:paraId="52593BDC" w14:textId="3D3B86B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4561CCDE" w14:textId="77777777" w:rsidTr="000B1CE2">
        <w:tc>
          <w:tcPr>
            <w:tcW w:w="344" w:type="pct"/>
            <w:vAlign w:val="bottom"/>
          </w:tcPr>
          <w:p w14:paraId="56FFF8AA" w14:textId="673DC46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34F371E4" w14:textId="148D00C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A651363" w14:textId="6E10B118"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0.1927</w:t>
            </w:r>
          </w:p>
        </w:tc>
        <w:tc>
          <w:tcPr>
            <w:tcW w:w="608" w:type="pct"/>
            <w:vAlign w:val="bottom"/>
          </w:tcPr>
          <w:p w14:paraId="12A5BBD2" w14:textId="337E2FA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7B232EB1" w14:textId="31A00CE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0.1935</w:t>
            </w:r>
          </w:p>
        </w:tc>
        <w:tc>
          <w:tcPr>
            <w:tcW w:w="870" w:type="pct"/>
            <w:vAlign w:val="bottom"/>
          </w:tcPr>
          <w:p w14:paraId="0FC3407A" w14:textId="09BCED4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0.0008 [-0.0033, 0.0045]</w:t>
            </w:r>
          </w:p>
        </w:tc>
        <w:tc>
          <w:tcPr>
            <w:tcW w:w="806" w:type="pct"/>
            <w:vAlign w:val="bottom"/>
          </w:tcPr>
          <w:p w14:paraId="508D4BAE" w14:textId="529BAE0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579D375D" w14:textId="2AE72D0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0EF1F2D7" w14:textId="77777777" w:rsidTr="000B1CE2">
        <w:tc>
          <w:tcPr>
            <w:tcW w:w="344" w:type="pct"/>
            <w:vAlign w:val="bottom"/>
          </w:tcPr>
          <w:p w14:paraId="53FD3192" w14:textId="7EA884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33638E79" w14:textId="72881BE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0D5D8908" w14:textId="017A118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0.1962</w:t>
            </w:r>
          </w:p>
        </w:tc>
        <w:tc>
          <w:tcPr>
            <w:tcW w:w="608" w:type="pct"/>
            <w:vAlign w:val="bottom"/>
          </w:tcPr>
          <w:p w14:paraId="585EBFE9" w14:textId="24BA1F3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45F53CD7" w14:textId="70315F6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0.2123</w:t>
            </w:r>
          </w:p>
        </w:tc>
        <w:tc>
          <w:tcPr>
            <w:tcW w:w="870" w:type="pct"/>
            <w:vAlign w:val="bottom"/>
          </w:tcPr>
          <w:p w14:paraId="6C2BCCDC" w14:textId="09073A3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0.0161 [0.0004, 0.0323]</w:t>
            </w:r>
          </w:p>
        </w:tc>
        <w:tc>
          <w:tcPr>
            <w:tcW w:w="806" w:type="pct"/>
            <w:vAlign w:val="bottom"/>
          </w:tcPr>
          <w:p w14:paraId="675EFC12" w14:textId="4B4D0EF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41F92AF6" w14:textId="3A1710F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358A45E2" w14:textId="77777777" w:rsidTr="000B1CE2">
        <w:tc>
          <w:tcPr>
            <w:tcW w:w="344" w:type="pct"/>
            <w:vAlign w:val="bottom"/>
          </w:tcPr>
          <w:p w14:paraId="72FDE2EA" w14:textId="53F9934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10F72FC9" w14:textId="7C36097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5F0E066" w14:textId="342A7C8B"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0.1995</w:t>
            </w:r>
          </w:p>
        </w:tc>
        <w:tc>
          <w:tcPr>
            <w:tcW w:w="608" w:type="pct"/>
            <w:vAlign w:val="bottom"/>
          </w:tcPr>
          <w:p w14:paraId="34DD939B" w14:textId="4A45871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374602D" w14:textId="60440CC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0.2021</w:t>
            </w:r>
          </w:p>
        </w:tc>
        <w:tc>
          <w:tcPr>
            <w:tcW w:w="870" w:type="pct"/>
            <w:vAlign w:val="bottom"/>
          </w:tcPr>
          <w:p w14:paraId="129A6109" w14:textId="29748AEB"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0.0026 [-0.0031, 0.0079]</w:t>
            </w:r>
          </w:p>
        </w:tc>
        <w:tc>
          <w:tcPr>
            <w:tcW w:w="806" w:type="pct"/>
            <w:vAlign w:val="bottom"/>
          </w:tcPr>
          <w:p w14:paraId="47896312" w14:textId="2A98CE9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7CAA8A58" w14:textId="499F5E2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07E75BF1" w14:textId="77777777" w:rsidTr="000B1CE2">
        <w:tc>
          <w:tcPr>
            <w:tcW w:w="344" w:type="pct"/>
            <w:vAlign w:val="bottom"/>
          </w:tcPr>
          <w:p w14:paraId="14A7C8F2" w14:textId="5D32BBF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03D4973A" w14:textId="241E2CB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0DBA3F1A" w14:textId="1618517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0.1816</w:t>
            </w:r>
          </w:p>
        </w:tc>
        <w:tc>
          <w:tcPr>
            <w:tcW w:w="608" w:type="pct"/>
            <w:vAlign w:val="bottom"/>
          </w:tcPr>
          <w:p w14:paraId="3D13704F" w14:textId="2A3CA03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2DC85274" w14:textId="038E5F9F"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0.1811</w:t>
            </w:r>
          </w:p>
        </w:tc>
        <w:tc>
          <w:tcPr>
            <w:tcW w:w="870" w:type="pct"/>
            <w:vAlign w:val="bottom"/>
          </w:tcPr>
          <w:p w14:paraId="790FF81D" w14:textId="2B5C1751"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-0.0005 [-0.0070, 0.0065]</w:t>
            </w:r>
          </w:p>
        </w:tc>
        <w:tc>
          <w:tcPr>
            <w:tcW w:w="806" w:type="pct"/>
            <w:vAlign w:val="bottom"/>
          </w:tcPr>
          <w:p w14:paraId="74AE77C7" w14:textId="5778579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Risk factor subscales</w:t>
            </w:r>
          </w:p>
        </w:tc>
        <w:tc>
          <w:tcPr>
            <w:tcW w:w="978" w:type="pct"/>
            <w:vAlign w:val="bottom"/>
          </w:tcPr>
          <w:p w14:paraId="64360840" w14:textId="3CA4471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r w:rsidR="000B1CE2" w:rsidRPr="00BE4297" w14:paraId="7DD7D6F8" w14:textId="77777777" w:rsidTr="000B1CE2">
        <w:tc>
          <w:tcPr>
            <w:tcW w:w="344" w:type="pct"/>
            <w:vAlign w:val="bottom"/>
          </w:tcPr>
          <w:p w14:paraId="51BED41D" w14:textId="4D1B8B1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20DC32C8" w14:textId="02A0BE5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3A94D8C1" w14:textId="6B2E4A7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0.1667</w:t>
            </w:r>
          </w:p>
        </w:tc>
        <w:tc>
          <w:tcPr>
            <w:tcW w:w="608" w:type="pct"/>
            <w:vAlign w:val="bottom"/>
          </w:tcPr>
          <w:p w14:paraId="7B4C437E" w14:textId="66666FB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7C641BE" w14:textId="50300EE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0.1667</w:t>
            </w:r>
          </w:p>
        </w:tc>
        <w:tc>
          <w:tcPr>
            <w:tcW w:w="870" w:type="pct"/>
            <w:vAlign w:val="bottom"/>
          </w:tcPr>
          <w:p w14:paraId="4BD4F15C" w14:textId="5AE93802"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-0.0000 [-0.0122, 0.0118]</w:t>
            </w:r>
          </w:p>
        </w:tc>
        <w:tc>
          <w:tcPr>
            <w:tcW w:w="806" w:type="pct"/>
            <w:vAlign w:val="bottom"/>
          </w:tcPr>
          <w:p w14:paraId="433C405F" w14:textId="392D9BE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797E5034" w14:textId="52F2CD6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violent charges by age 30</w:t>
            </w:r>
          </w:p>
        </w:tc>
      </w:tr>
      <w:tr w:rsidR="000B1CE2" w:rsidRPr="00BE4297" w14:paraId="7C1A2589" w14:textId="77777777" w:rsidTr="000B1CE2">
        <w:tc>
          <w:tcPr>
            <w:tcW w:w="344" w:type="pct"/>
            <w:vAlign w:val="bottom"/>
          </w:tcPr>
          <w:p w14:paraId="5C5EE081" w14:textId="2120462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3ED78ACE" w14:textId="5BCF51F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6DF4E7C9" w14:textId="1CB7DE0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0.1661</w:t>
            </w:r>
          </w:p>
        </w:tc>
        <w:tc>
          <w:tcPr>
            <w:tcW w:w="608" w:type="pct"/>
            <w:vAlign w:val="bottom"/>
          </w:tcPr>
          <w:p w14:paraId="676CF9E3" w14:textId="7B95703B"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5ABB5AA5" w14:textId="1D7EB8E5"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0.1667</w:t>
            </w:r>
          </w:p>
        </w:tc>
        <w:tc>
          <w:tcPr>
            <w:tcW w:w="870" w:type="pct"/>
            <w:vAlign w:val="bottom"/>
          </w:tcPr>
          <w:p w14:paraId="60915C55" w14:textId="741AFE70"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0.0006 [-0.0122, 0.0128]</w:t>
            </w:r>
          </w:p>
        </w:tc>
        <w:tc>
          <w:tcPr>
            <w:tcW w:w="806" w:type="pct"/>
            <w:vAlign w:val="bottom"/>
          </w:tcPr>
          <w:p w14:paraId="43901467" w14:textId="76AD91E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096B8000" w14:textId="2B6B84EF"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3+ serious charges by age 30</w:t>
            </w:r>
          </w:p>
        </w:tc>
      </w:tr>
      <w:tr w:rsidR="000B1CE2" w:rsidRPr="00BE4297" w14:paraId="4A262E30" w14:textId="77777777" w:rsidTr="000B1CE2">
        <w:tc>
          <w:tcPr>
            <w:tcW w:w="344" w:type="pct"/>
            <w:vAlign w:val="bottom"/>
          </w:tcPr>
          <w:p w14:paraId="121EF90D" w14:textId="24EF5F7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49451A00" w14:textId="24569CB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B034744" w14:textId="6ED5A5B1"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0.1685</w:t>
            </w:r>
          </w:p>
        </w:tc>
        <w:tc>
          <w:tcPr>
            <w:tcW w:w="608" w:type="pct"/>
            <w:vAlign w:val="bottom"/>
          </w:tcPr>
          <w:p w14:paraId="47D1F0AB" w14:textId="30CA2EC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5C0A986D" w14:textId="4285B5B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0.184</w:t>
            </w:r>
            <w:r>
              <w:rPr>
                <w:rFonts w:ascii="Times New Roman" w:eastAsia="Times New Roman" w:hAnsi="Times New Roman" w:cs="Times New Roman"/>
                <w:color w:val="000000"/>
                <w:sz w:val="16"/>
                <w:szCs w:val="16"/>
              </w:rPr>
              <w:t>0</w:t>
            </w:r>
          </w:p>
        </w:tc>
        <w:tc>
          <w:tcPr>
            <w:tcW w:w="870" w:type="pct"/>
            <w:vAlign w:val="bottom"/>
          </w:tcPr>
          <w:p w14:paraId="1D86724E" w14:textId="04378259"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0.0156 [0.0020, 0.0284]</w:t>
            </w:r>
          </w:p>
        </w:tc>
        <w:tc>
          <w:tcPr>
            <w:tcW w:w="806" w:type="pct"/>
            <w:vAlign w:val="bottom"/>
          </w:tcPr>
          <w:p w14:paraId="49DBD29B" w14:textId="179AA3F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112B6DF6" w14:textId="519BB3F8"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23+ total charges by age 30</w:t>
            </w:r>
          </w:p>
        </w:tc>
      </w:tr>
      <w:tr w:rsidR="000B1CE2" w:rsidRPr="00BE4297" w14:paraId="7B9A7E49" w14:textId="77777777" w:rsidTr="000B1CE2">
        <w:tc>
          <w:tcPr>
            <w:tcW w:w="344" w:type="pct"/>
            <w:vAlign w:val="bottom"/>
          </w:tcPr>
          <w:p w14:paraId="35C6CDA4" w14:textId="7E1A0EA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26CBDD21" w14:textId="35BA1CB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75EEF894" w14:textId="41B2973D"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0.2083</w:t>
            </w:r>
          </w:p>
        </w:tc>
        <w:tc>
          <w:tcPr>
            <w:tcW w:w="608" w:type="pct"/>
            <w:vAlign w:val="bottom"/>
          </w:tcPr>
          <w:p w14:paraId="6BC32B71" w14:textId="4A4FAAC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39667A9F" w14:textId="2B70EFE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0.1941</w:t>
            </w:r>
          </w:p>
        </w:tc>
        <w:tc>
          <w:tcPr>
            <w:tcW w:w="870" w:type="pct"/>
            <w:vAlign w:val="bottom"/>
          </w:tcPr>
          <w:p w14:paraId="2B7B073F" w14:textId="4F3FFF0D"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-0.0142 [-0.0286, 0.0001]</w:t>
            </w:r>
          </w:p>
        </w:tc>
        <w:tc>
          <w:tcPr>
            <w:tcW w:w="806" w:type="pct"/>
            <w:vAlign w:val="bottom"/>
          </w:tcPr>
          <w:p w14:paraId="29D1BB6D" w14:textId="5CC2682C"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6E101FA2" w14:textId="4790A3C6"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Any of three charges criteria</w:t>
            </w:r>
          </w:p>
        </w:tc>
      </w:tr>
      <w:tr w:rsidR="000B1CE2" w:rsidRPr="00BE4297" w14:paraId="5AB7DF8B" w14:textId="77777777" w:rsidTr="000B1CE2">
        <w:tc>
          <w:tcPr>
            <w:tcW w:w="344" w:type="pct"/>
            <w:vAlign w:val="bottom"/>
          </w:tcPr>
          <w:p w14:paraId="70EBC136" w14:textId="5D86F727"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1F6016DA" w14:textId="16A4943A"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445961C4" w14:textId="51E823CA"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0.2146</w:t>
            </w:r>
          </w:p>
        </w:tc>
        <w:tc>
          <w:tcPr>
            <w:tcW w:w="608" w:type="pct"/>
            <w:vAlign w:val="bottom"/>
          </w:tcPr>
          <w:p w14:paraId="34087B5D" w14:textId="32456E69"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44716C7C" w14:textId="7C5877A7"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0.2185</w:t>
            </w:r>
          </w:p>
        </w:tc>
        <w:tc>
          <w:tcPr>
            <w:tcW w:w="870" w:type="pct"/>
            <w:vAlign w:val="bottom"/>
          </w:tcPr>
          <w:p w14:paraId="4E5BB8BF" w14:textId="53E0000A"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0.0039 [-0.0095, 0.0175]</w:t>
            </w:r>
          </w:p>
        </w:tc>
        <w:tc>
          <w:tcPr>
            <w:tcW w:w="806" w:type="pct"/>
            <w:vAlign w:val="bottom"/>
          </w:tcPr>
          <w:p w14:paraId="2FCB6036" w14:textId="4B3A6AD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2836D5E1" w14:textId="5FE52F84"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violent charges by age 30</w:t>
            </w:r>
          </w:p>
        </w:tc>
      </w:tr>
      <w:tr w:rsidR="000B1CE2" w:rsidRPr="00BE4297" w14:paraId="73DF9D8E" w14:textId="77777777" w:rsidTr="000B1CE2">
        <w:tc>
          <w:tcPr>
            <w:tcW w:w="344" w:type="pct"/>
            <w:vAlign w:val="bottom"/>
          </w:tcPr>
          <w:p w14:paraId="5B07CA49" w14:textId="5EAD349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vAlign w:val="bottom"/>
          </w:tcPr>
          <w:p w14:paraId="54E836D9" w14:textId="61123F82"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vAlign w:val="bottom"/>
          </w:tcPr>
          <w:p w14:paraId="6B8D04FC" w14:textId="75C698E0"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0.2065</w:t>
            </w:r>
          </w:p>
        </w:tc>
        <w:tc>
          <w:tcPr>
            <w:tcW w:w="608" w:type="pct"/>
            <w:vAlign w:val="bottom"/>
          </w:tcPr>
          <w:p w14:paraId="1C0535CE" w14:textId="634BC96D"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vAlign w:val="bottom"/>
          </w:tcPr>
          <w:p w14:paraId="0EEDD5DD" w14:textId="2C0A4DAE"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0.2083</w:t>
            </w:r>
          </w:p>
        </w:tc>
        <w:tc>
          <w:tcPr>
            <w:tcW w:w="870" w:type="pct"/>
            <w:vAlign w:val="bottom"/>
          </w:tcPr>
          <w:p w14:paraId="55323156" w14:textId="5C540BD0"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0.0017 [-0.0080, 0.0109]</w:t>
            </w:r>
          </w:p>
        </w:tc>
        <w:tc>
          <w:tcPr>
            <w:tcW w:w="806" w:type="pct"/>
            <w:vAlign w:val="bottom"/>
          </w:tcPr>
          <w:p w14:paraId="019B96F9" w14:textId="45E1C7D3"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vAlign w:val="bottom"/>
          </w:tcPr>
          <w:p w14:paraId="48FB830E" w14:textId="1D86709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serious charges by age 30</w:t>
            </w:r>
          </w:p>
        </w:tc>
      </w:tr>
      <w:tr w:rsidR="000B1CE2" w:rsidRPr="00BE4297" w14:paraId="2DA0AE06" w14:textId="77777777" w:rsidTr="000B1CE2">
        <w:tc>
          <w:tcPr>
            <w:tcW w:w="344" w:type="pct"/>
            <w:tcBorders>
              <w:bottom w:val="single" w:sz="4" w:space="0" w:color="auto"/>
            </w:tcBorders>
            <w:vAlign w:val="bottom"/>
          </w:tcPr>
          <w:p w14:paraId="64AC4459" w14:textId="2C0B3C9E"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Brier</w:t>
            </w:r>
          </w:p>
        </w:tc>
        <w:tc>
          <w:tcPr>
            <w:tcW w:w="605" w:type="pct"/>
            <w:tcBorders>
              <w:bottom w:val="single" w:sz="4" w:space="0" w:color="auto"/>
            </w:tcBorders>
            <w:vAlign w:val="bottom"/>
          </w:tcPr>
          <w:p w14:paraId="3FC6FC99" w14:textId="07B9BA61"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Logistic regression</w:t>
            </w:r>
          </w:p>
        </w:tc>
        <w:tc>
          <w:tcPr>
            <w:tcW w:w="423" w:type="pct"/>
            <w:tcBorders>
              <w:bottom w:val="single" w:sz="4" w:space="0" w:color="auto"/>
            </w:tcBorders>
            <w:vAlign w:val="bottom"/>
          </w:tcPr>
          <w:p w14:paraId="4FD5537F" w14:textId="73CC77A4"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0.2021</w:t>
            </w:r>
          </w:p>
        </w:tc>
        <w:tc>
          <w:tcPr>
            <w:tcW w:w="608" w:type="pct"/>
            <w:tcBorders>
              <w:bottom w:val="single" w:sz="4" w:space="0" w:color="auto"/>
            </w:tcBorders>
            <w:vAlign w:val="bottom"/>
          </w:tcPr>
          <w:p w14:paraId="45F107C7" w14:textId="3366A7A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Machine learning</w:t>
            </w:r>
          </w:p>
        </w:tc>
        <w:tc>
          <w:tcPr>
            <w:tcW w:w="366" w:type="pct"/>
            <w:tcBorders>
              <w:bottom w:val="single" w:sz="4" w:space="0" w:color="auto"/>
            </w:tcBorders>
            <w:vAlign w:val="bottom"/>
          </w:tcPr>
          <w:p w14:paraId="4AC43290" w14:textId="4A98640B" w:rsidR="000B1CE2" w:rsidRPr="000B1CE2" w:rsidRDefault="000B1CE2" w:rsidP="000B1CE2">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0.1868</w:t>
            </w:r>
          </w:p>
        </w:tc>
        <w:tc>
          <w:tcPr>
            <w:tcW w:w="870" w:type="pct"/>
            <w:tcBorders>
              <w:bottom w:val="single" w:sz="4" w:space="0" w:color="auto"/>
            </w:tcBorders>
            <w:vAlign w:val="bottom"/>
          </w:tcPr>
          <w:p w14:paraId="63D48CE9" w14:textId="448678C5" w:rsidR="000B1CE2" w:rsidRPr="000B1CE2" w:rsidRDefault="000B1CE2" w:rsidP="00325849">
            <w:pPr>
              <w:jc w:val="right"/>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-0.0153 [-0.0274, -0.0038]</w:t>
            </w:r>
          </w:p>
        </w:tc>
        <w:tc>
          <w:tcPr>
            <w:tcW w:w="806" w:type="pct"/>
            <w:tcBorders>
              <w:bottom w:val="single" w:sz="4" w:space="0" w:color="auto"/>
            </w:tcBorders>
            <w:vAlign w:val="bottom"/>
          </w:tcPr>
          <w:p w14:paraId="6C2EB53C" w14:textId="5F45C845"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Externalizing problem items</w:t>
            </w:r>
          </w:p>
        </w:tc>
        <w:tc>
          <w:tcPr>
            <w:tcW w:w="978" w:type="pct"/>
            <w:tcBorders>
              <w:bottom w:val="single" w:sz="4" w:space="0" w:color="auto"/>
            </w:tcBorders>
            <w:vAlign w:val="bottom"/>
          </w:tcPr>
          <w:p w14:paraId="56EBC2E5" w14:textId="72EB1760" w:rsidR="000B1CE2" w:rsidRPr="000B1CE2" w:rsidRDefault="000B1CE2" w:rsidP="00BE4297">
            <w:pPr>
              <w:rPr>
                <w:rFonts w:ascii="Times New Roman" w:hAnsi="Times New Roman" w:cs="Times New Roman"/>
                <w:sz w:val="16"/>
                <w:szCs w:val="16"/>
              </w:rPr>
            </w:pPr>
            <w:r w:rsidRPr="000B1CE2">
              <w:rPr>
                <w:rFonts w:ascii="Times New Roman" w:eastAsia="Times New Roman" w:hAnsi="Times New Roman" w:cs="Times New Roman"/>
                <w:color w:val="000000"/>
                <w:sz w:val="16"/>
                <w:szCs w:val="16"/>
              </w:rPr>
              <w:t>1+ total charges by age 30</w:t>
            </w:r>
          </w:p>
        </w:tc>
      </w:tr>
    </w:tbl>
    <w:p w14:paraId="48A1B3D4" w14:textId="7C968E19" w:rsidR="009B4583" w:rsidRDefault="007D5A26" w:rsidP="009F5C7B">
      <w:pPr>
        <w:spacing w:after="0" w:line="240" w:lineRule="auto"/>
        <w:rPr>
          <w:rFonts w:ascii="Times New Roman" w:hAnsi="Times New Roman" w:cs="Times New Roman"/>
          <w:sz w:val="24"/>
          <w:szCs w:val="24"/>
        </w:rPr>
      </w:pPr>
      <w:r>
        <w:rPr>
          <w:rFonts w:ascii="Times New Roman" w:hAnsi="Times New Roman" w:cs="Times New Roman"/>
          <w:i/>
          <w:sz w:val="24"/>
          <w:szCs w:val="24"/>
        </w:rPr>
        <w:t>Note.</w:t>
      </w:r>
      <w:r>
        <w:rPr>
          <w:rFonts w:ascii="Times New Roman" w:hAnsi="Times New Roman" w:cs="Times New Roman"/>
          <w:sz w:val="24"/>
          <w:szCs w:val="24"/>
        </w:rPr>
        <w:t xml:space="preserve"> </w:t>
      </w:r>
      <w:r w:rsidR="006379BD">
        <w:rPr>
          <w:rFonts w:ascii="Times New Roman" w:hAnsi="Times New Roman" w:cs="Times New Roman"/>
          <w:sz w:val="24"/>
          <w:szCs w:val="24"/>
        </w:rPr>
        <w:t>AUROC</w:t>
      </w:r>
      <w:r>
        <w:rPr>
          <w:rFonts w:ascii="Times New Roman" w:hAnsi="Times New Roman" w:cs="Times New Roman"/>
          <w:sz w:val="24"/>
          <w:szCs w:val="24"/>
        </w:rPr>
        <w:t xml:space="preserve"> = area under the</w:t>
      </w:r>
      <w:r w:rsidR="006379BD">
        <w:rPr>
          <w:rFonts w:ascii="Times New Roman" w:hAnsi="Times New Roman" w:cs="Times New Roman"/>
          <w:sz w:val="24"/>
          <w:szCs w:val="24"/>
        </w:rPr>
        <w:t xml:space="preserve"> receiver operating</w:t>
      </w:r>
      <w:r>
        <w:rPr>
          <w:rFonts w:ascii="Times New Roman" w:hAnsi="Times New Roman" w:cs="Times New Roman"/>
          <w:sz w:val="24"/>
          <w:szCs w:val="24"/>
        </w:rPr>
        <w:t xml:space="preserve"> curve, Brier = Brier Score.</w:t>
      </w:r>
      <w:r w:rsidR="00A25773">
        <w:rPr>
          <w:rFonts w:ascii="Times New Roman" w:hAnsi="Times New Roman" w:cs="Times New Roman"/>
          <w:sz w:val="24"/>
          <w:szCs w:val="24"/>
        </w:rPr>
        <w:t xml:space="preserve">  For comparisons of two </w:t>
      </w:r>
      <w:r w:rsidR="006379BD">
        <w:rPr>
          <w:rFonts w:ascii="Times New Roman" w:hAnsi="Times New Roman" w:cs="Times New Roman"/>
          <w:sz w:val="24"/>
          <w:szCs w:val="24"/>
        </w:rPr>
        <w:t>AUROC</w:t>
      </w:r>
      <w:r w:rsidR="00A25773">
        <w:rPr>
          <w:rFonts w:ascii="Times New Roman" w:hAnsi="Times New Roman" w:cs="Times New Roman"/>
          <w:sz w:val="24"/>
          <w:szCs w:val="24"/>
        </w:rPr>
        <w:t xml:space="preserve">s, confidence interval was calculated as the estimate </w:t>
      </w:r>
      <w:r w:rsidR="00A25773">
        <w:rPr>
          <w:rFonts w:ascii="Times New Roman" w:hAnsi="Times New Roman" w:cs="Times New Roman"/>
          <w:sz w:val="24"/>
          <w:szCs w:val="24"/>
        </w:rPr>
        <w:sym w:font="Symbol" w:char="F0B1"/>
      </w:r>
      <w:r w:rsidR="00A25773">
        <w:rPr>
          <w:rFonts w:ascii="Times New Roman" w:hAnsi="Times New Roman" w:cs="Times New Roman"/>
          <w:sz w:val="24"/>
          <w:szCs w:val="24"/>
        </w:rPr>
        <w:t xml:space="preserve"> 2 standard errors per the Delong et al. </w:t>
      </w:r>
      <w:r w:rsidR="00A25773">
        <w:rPr>
          <w:rFonts w:ascii="Times New Roman" w:hAnsi="Times New Roman" w:cs="Times New Roman"/>
          <w:noProof/>
          <w:sz w:val="24"/>
          <w:szCs w:val="24"/>
        </w:rPr>
        <w:t>(1988)</w:t>
      </w:r>
      <w:r w:rsidR="00A25773">
        <w:rPr>
          <w:rFonts w:ascii="Times New Roman" w:hAnsi="Times New Roman" w:cs="Times New Roman"/>
          <w:sz w:val="24"/>
          <w:szCs w:val="24"/>
        </w:rPr>
        <w:t xml:space="preserve"> method.  For comparisons </w:t>
      </w:r>
      <w:r w:rsidR="00BE4297">
        <w:rPr>
          <w:rFonts w:ascii="Times New Roman" w:hAnsi="Times New Roman" w:cs="Times New Roman"/>
          <w:sz w:val="24"/>
          <w:szCs w:val="24"/>
        </w:rPr>
        <w:t xml:space="preserve">of </w:t>
      </w:r>
      <w:r w:rsidR="00A25773">
        <w:rPr>
          <w:rFonts w:ascii="Times New Roman" w:hAnsi="Times New Roman" w:cs="Times New Roman"/>
          <w:sz w:val="24"/>
          <w:szCs w:val="24"/>
        </w:rPr>
        <w:t>two Brier Scores, confidence interval was calculated using the percentile bootstrap (</w:t>
      </w:r>
      <w:r w:rsidR="00A25773">
        <w:rPr>
          <w:rFonts w:ascii="Times New Roman" w:hAnsi="Times New Roman" w:cs="Times New Roman"/>
          <w:i/>
          <w:sz w:val="24"/>
          <w:szCs w:val="24"/>
        </w:rPr>
        <w:t>B</w:t>
      </w:r>
      <w:r w:rsidR="00A25773">
        <w:rPr>
          <w:rFonts w:ascii="Times New Roman" w:hAnsi="Times New Roman" w:cs="Times New Roman"/>
          <w:sz w:val="24"/>
          <w:szCs w:val="24"/>
        </w:rPr>
        <w:t xml:space="preserve"> = 5000).</w:t>
      </w:r>
    </w:p>
    <w:p w14:paraId="6D68EA25" w14:textId="6CEB8A92" w:rsidR="00BB5907" w:rsidRDefault="00BB5907">
      <w:pPr>
        <w:rPr>
          <w:rFonts w:ascii="Times New Roman" w:hAnsi="Times New Roman" w:cs="Times New Roman"/>
          <w:sz w:val="24"/>
          <w:szCs w:val="24"/>
        </w:rPr>
      </w:pPr>
      <w:r>
        <w:rPr>
          <w:rFonts w:ascii="Times New Roman" w:hAnsi="Times New Roman" w:cs="Times New Roman"/>
          <w:sz w:val="24"/>
          <w:szCs w:val="24"/>
        </w:rPr>
        <w:br w:type="page"/>
      </w:r>
    </w:p>
    <w:p w14:paraId="00335EBA" w14:textId="6EEAD50E" w:rsidR="00BB5907" w:rsidRPr="007F1E47" w:rsidRDefault="00BB5907" w:rsidP="00BB590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Table S4</w:t>
      </w:r>
    </w:p>
    <w:p w14:paraId="4DC5C329" w14:textId="77777777" w:rsidR="00BB5907" w:rsidRDefault="00BB5907" w:rsidP="00BB5907">
      <w:pPr>
        <w:spacing w:after="0" w:line="240" w:lineRule="auto"/>
        <w:rPr>
          <w:rFonts w:ascii="Times New Roman" w:hAnsi="Times New Roman" w:cs="Times New Roman"/>
          <w:i/>
          <w:sz w:val="24"/>
          <w:szCs w:val="24"/>
        </w:rPr>
      </w:pPr>
      <w:r>
        <w:rPr>
          <w:rFonts w:ascii="Times New Roman" w:hAnsi="Times New Roman" w:cs="Times New Roman"/>
          <w:i/>
          <w:sz w:val="24"/>
          <w:szCs w:val="24"/>
        </w:rPr>
        <w:t>Performance of Risk Scores Produced by Sum-Score, Logistic, and Machine Learning Methods in Predicting 1+ Charges Outcomes in Test Data</w:t>
      </w:r>
    </w:p>
    <w:p w14:paraId="36DCE193" w14:textId="77777777" w:rsidR="00BB5907" w:rsidRPr="005441FC" w:rsidRDefault="00BB5907" w:rsidP="00BB5907">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4"/>
        <w:gridCol w:w="3193"/>
        <w:gridCol w:w="2190"/>
        <w:gridCol w:w="2190"/>
        <w:gridCol w:w="2193"/>
      </w:tblGrid>
      <w:tr w:rsidR="00BB5907" w:rsidRPr="008A75A4" w14:paraId="0A9E846B" w14:textId="77777777" w:rsidTr="00BB5907">
        <w:trPr>
          <w:trHeight w:val="359"/>
        </w:trPr>
        <w:tc>
          <w:tcPr>
            <w:tcW w:w="1232" w:type="pct"/>
            <w:vMerge w:val="restart"/>
            <w:tcBorders>
              <w:top w:val="single" w:sz="4" w:space="0" w:color="auto"/>
            </w:tcBorders>
            <w:vAlign w:val="center"/>
          </w:tcPr>
          <w:p w14:paraId="52C698EC" w14:textId="77777777" w:rsidR="00BB5907" w:rsidRPr="007B237C" w:rsidRDefault="00BB5907" w:rsidP="00BB5907">
            <w:pPr>
              <w:rPr>
                <w:rFonts w:ascii="Times New Roman" w:eastAsia="Times New Roman" w:hAnsi="Times New Roman" w:cs="Times New Roman"/>
                <w:b/>
                <w:bCs/>
                <w:color w:val="000000"/>
                <w:sz w:val="20"/>
                <w:szCs w:val="20"/>
              </w:rPr>
            </w:pPr>
            <w:r>
              <w:rPr>
                <w:rFonts w:ascii="Times New Roman" w:hAnsi="Times New Roman" w:cs="Times New Roman"/>
                <w:b/>
                <w:sz w:val="20"/>
                <w:szCs w:val="20"/>
              </w:rPr>
              <w:t>Predictor Set</w:t>
            </w:r>
          </w:p>
        </w:tc>
        <w:tc>
          <w:tcPr>
            <w:tcW w:w="1232" w:type="pct"/>
            <w:vMerge w:val="restart"/>
            <w:tcBorders>
              <w:top w:val="single" w:sz="4" w:space="0" w:color="auto"/>
            </w:tcBorders>
            <w:vAlign w:val="center"/>
          </w:tcPr>
          <w:p w14:paraId="27E56B61" w14:textId="77777777" w:rsidR="00BB5907" w:rsidRPr="007B237C" w:rsidRDefault="00BB5907" w:rsidP="00BB5907">
            <w:pPr>
              <w:rPr>
                <w:rFonts w:ascii="Times New Roman" w:eastAsia="Times New Roman" w:hAnsi="Times New Roman" w:cs="Times New Roman"/>
                <w:b/>
                <w:bCs/>
                <w:color w:val="000000"/>
                <w:sz w:val="20"/>
                <w:szCs w:val="20"/>
              </w:rPr>
            </w:pPr>
            <w:r>
              <w:rPr>
                <w:rFonts w:ascii="Times New Roman" w:hAnsi="Times New Roman" w:cs="Times New Roman"/>
                <w:b/>
                <w:sz w:val="20"/>
                <w:szCs w:val="20"/>
              </w:rPr>
              <w:t>Outcome Variable</w:t>
            </w:r>
          </w:p>
        </w:tc>
        <w:tc>
          <w:tcPr>
            <w:tcW w:w="2536" w:type="pct"/>
            <w:gridSpan w:val="3"/>
            <w:tcBorders>
              <w:top w:val="single" w:sz="4" w:space="0" w:color="auto"/>
              <w:bottom w:val="single" w:sz="4" w:space="0" w:color="auto"/>
            </w:tcBorders>
            <w:vAlign w:val="center"/>
          </w:tcPr>
          <w:p w14:paraId="27553351" w14:textId="77777777" w:rsidR="00BB5907" w:rsidRPr="007B237C" w:rsidRDefault="00BB5907" w:rsidP="00BB5907">
            <w:pPr>
              <w:jc w:val="center"/>
              <w:rPr>
                <w:rFonts w:ascii="Times New Roman" w:eastAsia="Times New Roman" w:hAnsi="Times New Roman" w:cs="Times New Roman"/>
                <w:b/>
                <w:bCs/>
                <w:color w:val="000000"/>
                <w:sz w:val="20"/>
                <w:szCs w:val="20"/>
              </w:rPr>
            </w:pPr>
            <w:r w:rsidRPr="007B237C">
              <w:rPr>
                <w:rFonts w:ascii="Times New Roman" w:eastAsia="Times New Roman" w:hAnsi="Times New Roman" w:cs="Times New Roman"/>
                <w:b/>
                <w:bCs/>
                <w:color w:val="000000"/>
                <w:sz w:val="20"/>
                <w:szCs w:val="20"/>
              </w:rPr>
              <w:t>Area Under the</w:t>
            </w:r>
            <w:r>
              <w:rPr>
                <w:rFonts w:ascii="Times New Roman" w:eastAsia="Times New Roman" w:hAnsi="Times New Roman" w:cs="Times New Roman"/>
                <w:b/>
                <w:bCs/>
                <w:color w:val="000000"/>
                <w:sz w:val="20"/>
                <w:szCs w:val="20"/>
              </w:rPr>
              <w:t xml:space="preserve"> Receiver Operating</w:t>
            </w:r>
            <w:r w:rsidRPr="007B237C">
              <w:rPr>
                <w:rFonts w:ascii="Times New Roman" w:eastAsia="Times New Roman" w:hAnsi="Times New Roman" w:cs="Times New Roman"/>
                <w:b/>
                <w:bCs/>
                <w:color w:val="000000"/>
                <w:sz w:val="20"/>
                <w:szCs w:val="20"/>
              </w:rPr>
              <w:t xml:space="preserve"> Curve (</w:t>
            </w:r>
            <w:r>
              <w:rPr>
                <w:rFonts w:ascii="Times New Roman" w:eastAsia="Times New Roman" w:hAnsi="Times New Roman" w:cs="Times New Roman"/>
                <w:b/>
                <w:bCs/>
                <w:color w:val="000000"/>
                <w:sz w:val="20"/>
                <w:szCs w:val="20"/>
              </w:rPr>
              <w:t>AUROC</w:t>
            </w:r>
            <w:r w:rsidRPr="007B237C">
              <w:rPr>
                <w:rFonts w:ascii="Times New Roman" w:eastAsia="Times New Roman" w:hAnsi="Times New Roman" w:cs="Times New Roman"/>
                <w:b/>
                <w:bCs/>
                <w:color w:val="000000"/>
                <w:sz w:val="20"/>
                <w:szCs w:val="20"/>
              </w:rPr>
              <w:t>)</w:t>
            </w:r>
          </w:p>
        </w:tc>
      </w:tr>
      <w:tr w:rsidR="00BB5907" w:rsidRPr="008A75A4" w14:paraId="44C5A2FC" w14:textId="77777777" w:rsidTr="00BB5907">
        <w:trPr>
          <w:trHeight w:val="576"/>
        </w:trPr>
        <w:tc>
          <w:tcPr>
            <w:tcW w:w="1232" w:type="pct"/>
            <w:vMerge/>
            <w:tcBorders>
              <w:bottom w:val="single" w:sz="4" w:space="0" w:color="auto"/>
            </w:tcBorders>
            <w:vAlign w:val="center"/>
          </w:tcPr>
          <w:p w14:paraId="7E4AB61D" w14:textId="77777777" w:rsidR="00BB5907" w:rsidRPr="007B237C" w:rsidRDefault="00BB5907" w:rsidP="00BB5907">
            <w:pPr>
              <w:rPr>
                <w:rFonts w:ascii="Times New Roman" w:hAnsi="Times New Roman" w:cs="Times New Roman"/>
                <w:b/>
                <w:sz w:val="20"/>
                <w:szCs w:val="20"/>
              </w:rPr>
            </w:pPr>
          </w:p>
        </w:tc>
        <w:tc>
          <w:tcPr>
            <w:tcW w:w="1232" w:type="pct"/>
            <w:vMerge/>
            <w:tcBorders>
              <w:bottom w:val="single" w:sz="4" w:space="0" w:color="auto"/>
            </w:tcBorders>
            <w:vAlign w:val="center"/>
          </w:tcPr>
          <w:p w14:paraId="13396E0D" w14:textId="77777777" w:rsidR="00BB5907" w:rsidRPr="007B237C" w:rsidRDefault="00BB5907" w:rsidP="00BB5907">
            <w:pPr>
              <w:rPr>
                <w:rFonts w:ascii="Times New Roman" w:hAnsi="Times New Roman" w:cs="Times New Roman"/>
                <w:b/>
                <w:sz w:val="20"/>
                <w:szCs w:val="20"/>
              </w:rPr>
            </w:pPr>
          </w:p>
        </w:tc>
        <w:tc>
          <w:tcPr>
            <w:tcW w:w="845" w:type="pct"/>
            <w:tcBorders>
              <w:top w:val="single" w:sz="4" w:space="0" w:color="auto"/>
              <w:bottom w:val="single" w:sz="4" w:space="0" w:color="auto"/>
            </w:tcBorders>
            <w:vAlign w:val="center"/>
          </w:tcPr>
          <w:p w14:paraId="1D3F9169" w14:textId="77777777" w:rsidR="00BB5907" w:rsidRPr="007B237C" w:rsidRDefault="00BB5907" w:rsidP="00BB5907">
            <w:pPr>
              <w:rPr>
                <w:rFonts w:ascii="Times New Roman" w:eastAsia="Times New Roman" w:hAnsi="Times New Roman" w:cs="Times New Roman"/>
                <w:b/>
                <w:bCs/>
                <w:color w:val="000000"/>
                <w:sz w:val="20"/>
                <w:szCs w:val="20"/>
              </w:rPr>
            </w:pPr>
            <w:r w:rsidRPr="007B237C">
              <w:rPr>
                <w:rFonts w:ascii="Times New Roman" w:eastAsia="Times New Roman" w:hAnsi="Times New Roman" w:cs="Times New Roman"/>
                <w:b/>
                <w:bCs/>
                <w:color w:val="000000"/>
                <w:sz w:val="20"/>
                <w:szCs w:val="20"/>
              </w:rPr>
              <w:t>Sum-score method</w:t>
            </w:r>
          </w:p>
          <w:p w14:paraId="2ABA34D3" w14:textId="77777777" w:rsidR="00BB5907" w:rsidRPr="007B237C" w:rsidRDefault="00BB5907" w:rsidP="00BB5907">
            <w:pPr>
              <w:rPr>
                <w:rFonts w:ascii="Times New Roman" w:hAnsi="Times New Roman" w:cs="Times New Roman"/>
                <w:b/>
                <w:sz w:val="20"/>
                <w:szCs w:val="20"/>
              </w:rPr>
            </w:pPr>
            <w:r>
              <w:rPr>
                <w:rFonts w:ascii="Times New Roman" w:eastAsia="Times New Roman" w:hAnsi="Times New Roman" w:cs="Times New Roman"/>
                <w:b/>
                <w:bCs/>
                <w:color w:val="000000"/>
                <w:sz w:val="20"/>
                <w:szCs w:val="20"/>
              </w:rPr>
              <w:t>AUROC</w:t>
            </w:r>
            <w:r w:rsidRPr="007B237C">
              <w:rPr>
                <w:rFonts w:ascii="Times New Roman" w:eastAsia="Times New Roman" w:hAnsi="Times New Roman" w:cs="Times New Roman"/>
                <w:b/>
                <w:bCs/>
                <w:color w:val="000000"/>
                <w:sz w:val="20"/>
                <w:szCs w:val="20"/>
              </w:rPr>
              <w:t xml:space="preserve"> [95% CI]</w:t>
            </w:r>
          </w:p>
        </w:tc>
        <w:tc>
          <w:tcPr>
            <w:tcW w:w="845" w:type="pct"/>
            <w:tcBorders>
              <w:top w:val="single" w:sz="4" w:space="0" w:color="auto"/>
              <w:bottom w:val="single" w:sz="4" w:space="0" w:color="auto"/>
            </w:tcBorders>
            <w:vAlign w:val="center"/>
          </w:tcPr>
          <w:p w14:paraId="448947A9" w14:textId="77777777" w:rsidR="00BB5907" w:rsidRPr="007B237C" w:rsidRDefault="00BB5907" w:rsidP="00BB5907">
            <w:pPr>
              <w:rPr>
                <w:rFonts w:ascii="Times New Roman" w:eastAsia="Times New Roman" w:hAnsi="Times New Roman" w:cs="Times New Roman"/>
                <w:b/>
                <w:bCs/>
                <w:color w:val="000000"/>
                <w:sz w:val="20"/>
                <w:szCs w:val="20"/>
              </w:rPr>
            </w:pPr>
            <w:r w:rsidRPr="007B237C">
              <w:rPr>
                <w:rFonts w:ascii="Times New Roman" w:eastAsia="Times New Roman" w:hAnsi="Times New Roman" w:cs="Times New Roman"/>
                <w:b/>
                <w:bCs/>
                <w:color w:val="000000"/>
                <w:sz w:val="20"/>
                <w:szCs w:val="20"/>
              </w:rPr>
              <w:t>Logistic regression</w:t>
            </w:r>
          </w:p>
          <w:p w14:paraId="618F0365" w14:textId="77777777" w:rsidR="00BB5907" w:rsidRPr="007B237C" w:rsidRDefault="00BB5907" w:rsidP="00BB5907">
            <w:pP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AUROC</w:t>
            </w:r>
            <w:r w:rsidRPr="007B237C">
              <w:rPr>
                <w:rFonts w:ascii="Times New Roman" w:eastAsia="Times New Roman" w:hAnsi="Times New Roman" w:cs="Times New Roman"/>
                <w:b/>
                <w:bCs/>
                <w:color w:val="000000"/>
                <w:sz w:val="20"/>
                <w:szCs w:val="20"/>
              </w:rPr>
              <w:t xml:space="preserve"> [95% CI]</w:t>
            </w:r>
          </w:p>
        </w:tc>
        <w:tc>
          <w:tcPr>
            <w:tcW w:w="846" w:type="pct"/>
            <w:tcBorders>
              <w:top w:val="single" w:sz="4" w:space="0" w:color="auto"/>
              <w:bottom w:val="single" w:sz="4" w:space="0" w:color="auto"/>
            </w:tcBorders>
            <w:vAlign w:val="center"/>
          </w:tcPr>
          <w:p w14:paraId="46823433" w14:textId="77777777" w:rsidR="00BB5907" w:rsidRPr="007B237C" w:rsidRDefault="00BB5907" w:rsidP="00BB5907">
            <w:pPr>
              <w:rPr>
                <w:rFonts w:ascii="Times New Roman" w:eastAsia="Times New Roman" w:hAnsi="Times New Roman" w:cs="Times New Roman"/>
                <w:b/>
                <w:bCs/>
                <w:color w:val="000000"/>
                <w:sz w:val="20"/>
                <w:szCs w:val="20"/>
              </w:rPr>
            </w:pPr>
            <w:r w:rsidRPr="007B237C">
              <w:rPr>
                <w:rFonts w:ascii="Times New Roman" w:eastAsia="Times New Roman" w:hAnsi="Times New Roman" w:cs="Times New Roman"/>
                <w:b/>
                <w:bCs/>
                <w:color w:val="000000"/>
                <w:sz w:val="20"/>
                <w:szCs w:val="20"/>
              </w:rPr>
              <w:t>Machine learning</w:t>
            </w:r>
          </w:p>
          <w:p w14:paraId="0C1961B2" w14:textId="77777777" w:rsidR="00BB5907" w:rsidRPr="007B237C" w:rsidRDefault="00BB5907" w:rsidP="00BB5907">
            <w:pPr>
              <w:rPr>
                <w:rFonts w:ascii="Times New Roman" w:hAnsi="Times New Roman" w:cs="Times New Roman"/>
                <w:b/>
                <w:sz w:val="20"/>
                <w:szCs w:val="20"/>
              </w:rPr>
            </w:pPr>
            <w:r>
              <w:rPr>
                <w:rFonts w:ascii="Times New Roman" w:eastAsia="Times New Roman" w:hAnsi="Times New Roman" w:cs="Times New Roman"/>
                <w:b/>
                <w:bCs/>
                <w:color w:val="000000"/>
                <w:sz w:val="20"/>
                <w:szCs w:val="20"/>
              </w:rPr>
              <w:t>AUROC</w:t>
            </w:r>
            <w:r w:rsidRPr="007B237C">
              <w:rPr>
                <w:rFonts w:ascii="Times New Roman" w:eastAsia="Times New Roman" w:hAnsi="Times New Roman" w:cs="Times New Roman"/>
                <w:b/>
                <w:bCs/>
                <w:color w:val="000000"/>
                <w:sz w:val="20"/>
                <w:szCs w:val="20"/>
              </w:rPr>
              <w:t xml:space="preserve"> [95% CI]</w:t>
            </w:r>
          </w:p>
        </w:tc>
      </w:tr>
      <w:tr w:rsidR="00BB5907" w:rsidRPr="008A75A4" w14:paraId="4A1F7D03" w14:textId="77777777" w:rsidTr="00BB5907">
        <w:trPr>
          <w:trHeight w:val="288"/>
        </w:trPr>
        <w:tc>
          <w:tcPr>
            <w:tcW w:w="1232" w:type="pct"/>
            <w:tcBorders>
              <w:top w:val="single" w:sz="4" w:space="0" w:color="auto"/>
            </w:tcBorders>
            <w:vAlign w:val="center"/>
          </w:tcPr>
          <w:p w14:paraId="6D0A75A9" w14:textId="77777777" w:rsidR="00BB5907" w:rsidRPr="00C82266" w:rsidRDefault="00BB5907" w:rsidP="00BB5907">
            <w:pPr>
              <w:rPr>
                <w:rFonts w:ascii="Times New Roman" w:eastAsia="Times New Roman" w:hAnsi="Times New Roman" w:cs="Times New Roman"/>
                <w:color w:val="000000"/>
                <w:sz w:val="20"/>
                <w:szCs w:val="20"/>
              </w:rPr>
            </w:pPr>
            <w:r w:rsidRPr="00C82266">
              <w:rPr>
                <w:rFonts w:ascii="Times New Roman" w:eastAsia="Times New Roman" w:hAnsi="Times New Roman" w:cs="Times New Roman"/>
                <w:color w:val="000000"/>
                <w:sz w:val="20"/>
                <w:szCs w:val="20"/>
              </w:rPr>
              <w:t>Risk factor subscales</w:t>
            </w:r>
          </w:p>
        </w:tc>
        <w:tc>
          <w:tcPr>
            <w:tcW w:w="1232" w:type="pct"/>
            <w:tcBorders>
              <w:top w:val="single" w:sz="4" w:space="0" w:color="auto"/>
            </w:tcBorders>
            <w:vAlign w:val="center"/>
          </w:tcPr>
          <w:p w14:paraId="4550C59C" w14:textId="77777777" w:rsidR="00BB5907" w:rsidRPr="00523C50" w:rsidRDefault="00BB5907" w:rsidP="00BB5907">
            <w:pPr>
              <w:rPr>
                <w:rFonts w:ascii="Times New Roman" w:hAnsi="Times New Roman" w:cs="Times New Roman"/>
                <w:i/>
                <w:sz w:val="20"/>
                <w:szCs w:val="20"/>
              </w:rPr>
            </w:pPr>
            <w:r w:rsidRPr="00523C50">
              <w:rPr>
                <w:rFonts w:ascii="Times New Roman" w:eastAsia="Times New Roman" w:hAnsi="Times New Roman" w:cs="Times New Roman"/>
                <w:color w:val="000000"/>
                <w:sz w:val="20"/>
                <w:szCs w:val="20"/>
              </w:rPr>
              <w:t xml:space="preserve">    1+ violent charges</w:t>
            </w:r>
          </w:p>
        </w:tc>
        <w:tc>
          <w:tcPr>
            <w:tcW w:w="845" w:type="pct"/>
            <w:tcBorders>
              <w:top w:val="nil"/>
              <w:left w:val="nil"/>
              <w:bottom w:val="nil"/>
              <w:right w:val="nil"/>
            </w:tcBorders>
            <w:shd w:val="clear" w:color="auto" w:fill="auto"/>
            <w:vAlign w:val="center"/>
          </w:tcPr>
          <w:p w14:paraId="46B9DD32"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0.74 [0.68, 0.80] </w:t>
            </w:r>
            <w:r w:rsidRPr="000E03B4">
              <w:rPr>
                <w:rFonts w:ascii="Times New Roman" w:eastAsia="Times New Roman" w:hAnsi="Times New Roman" w:cs="Times New Roman"/>
                <w:color w:val="000000"/>
                <w:sz w:val="20"/>
                <w:szCs w:val="20"/>
                <w:vertAlign w:val="superscript"/>
              </w:rPr>
              <w:t>a,b</w:t>
            </w:r>
          </w:p>
        </w:tc>
        <w:tc>
          <w:tcPr>
            <w:tcW w:w="845" w:type="pct"/>
            <w:tcBorders>
              <w:top w:val="nil"/>
              <w:left w:val="nil"/>
              <w:bottom w:val="nil"/>
              <w:right w:val="nil"/>
            </w:tcBorders>
            <w:shd w:val="clear" w:color="auto" w:fill="auto"/>
            <w:vAlign w:val="center"/>
          </w:tcPr>
          <w:p w14:paraId="636793BD"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0.78 [0.72, 0.83]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shd w:val="clear" w:color="auto" w:fill="auto"/>
            <w:vAlign w:val="center"/>
          </w:tcPr>
          <w:p w14:paraId="179BABEE"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0.74 [0.68, 0.80] </w:t>
            </w:r>
            <w:r w:rsidRPr="000E03B4">
              <w:rPr>
                <w:rFonts w:ascii="Times New Roman" w:eastAsia="Times New Roman" w:hAnsi="Times New Roman" w:cs="Times New Roman"/>
                <w:color w:val="000000"/>
                <w:sz w:val="20"/>
                <w:szCs w:val="20"/>
                <w:vertAlign w:val="superscript"/>
              </w:rPr>
              <w:t>b</w:t>
            </w:r>
          </w:p>
        </w:tc>
      </w:tr>
      <w:tr w:rsidR="00BB5907" w:rsidRPr="008A75A4" w14:paraId="222DFBEA" w14:textId="77777777" w:rsidTr="00BB5907">
        <w:trPr>
          <w:trHeight w:val="288"/>
        </w:trPr>
        <w:tc>
          <w:tcPr>
            <w:tcW w:w="1232" w:type="pct"/>
          </w:tcPr>
          <w:p w14:paraId="350BB4BB" w14:textId="77777777" w:rsidR="00BB5907" w:rsidRPr="00C82266" w:rsidRDefault="00BB5907" w:rsidP="00BB5907">
            <w:pPr>
              <w:rPr>
                <w:rFonts w:ascii="Times New Roman" w:eastAsia="Times New Roman" w:hAnsi="Times New Roman" w:cs="Times New Roman"/>
                <w:color w:val="000000"/>
                <w:sz w:val="20"/>
                <w:szCs w:val="20"/>
              </w:rPr>
            </w:pPr>
          </w:p>
        </w:tc>
        <w:tc>
          <w:tcPr>
            <w:tcW w:w="1232" w:type="pct"/>
            <w:vAlign w:val="center"/>
          </w:tcPr>
          <w:p w14:paraId="1D213F34"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serious charges </w:t>
            </w:r>
          </w:p>
        </w:tc>
        <w:tc>
          <w:tcPr>
            <w:tcW w:w="845" w:type="pct"/>
            <w:tcBorders>
              <w:top w:val="nil"/>
              <w:left w:val="nil"/>
              <w:bottom w:val="nil"/>
              <w:right w:val="nil"/>
            </w:tcBorders>
            <w:shd w:val="clear" w:color="auto" w:fill="auto"/>
            <w:vAlign w:val="center"/>
          </w:tcPr>
          <w:p w14:paraId="1F827C7E"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0.71 [0.65, 0.77] </w:t>
            </w:r>
            <w:r w:rsidRPr="000E03B4">
              <w:rPr>
                <w:rFonts w:ascii="Times New Roman" w:eastAsia="Times New Roman" w:hAnsi="Times New Roman" w:cs="Times New Roman"/>
                <w:color w:val="000000"/>
                <w:sz w:val="20"/>
                <w:szCs w:val="20"/>
                <w:vertAlign w:val="superscript"/>
              </w:rPr>
              <w:t>a</w:t>
            </w:r>
          </w:p>
        </w:tc>
        <w:tc>
          <w:tcPr>
            <w:tcW w:w="845" w:type="pct"/>
            <w:tcBorders>
              <w:top w:val="nil"/>
              <w:left w:val="nil"/>
              <w:bottom w:val="nil"/>
              <w:right w:val="nil"/>
            </w:tcBorders>
            <w:shd w:val="clear" w:color="auto" w:fill="auto"/>
            <w:vAlign w:val="center"/>
          </w:tcPr>
          <w:p w14:paraId="6BEEB601"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0.76 [0.70, 0.82] </w:t>
            </w:r>
            <w:r w:rsidRPr="000E03B4">
              <w:rPr>
                <w:rFonts w:ascii="Times New Roman" w:eastAsia="Times New Roman" w:hAnsi="Times New Roman" w:cs="Times New Roman"/>
                <w:color w:val="000000"/>
                <w:sz w:val="20"/>
                <w:szCs w:val="20"/>
                <w:vertAlign w:val="superscript"/>
              </w:rPr>
              <w:t>b</w:t>
            </w:r>
          </w:p>
        </w:tc>
        <w:tc>
          <w:tcPr>
            <w:tcW w:w="846" w:type="pct"/>
            <w:tcBorders>
              <w:top w:val="nil"/>
              <w:left w:val="nil"/>
              <w:bottom w:val="nil"/>
              <w:right w:val="nil"/>
            </w:tcBorders>
            <w:shd w:val="clear" w:color="auto" w:fill="auto"/>
            <w:vAlign w:val="center"/>
          </w:tcPr>
          <w:p w14:paraId="3FC92219"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0.75 [0.70, 0.81] </w:t>
            </w:r>
            <w:r w:rsidRPr="000E03B4">
              <w:rPr>
                <w:rFonts w:ascii="Times New Roman" w:eastAsia="Times New Roman" w:hAnsi="Times New Roman" w:cs="Times New Roman"/>
                <w:color w:val="000000"/>
                <w:sz w:val="20"/>
                <w:szCs w:val="20"/>
                <w:vertAlign w:val="superscript"/>
              </w:rPr>
              <w:t>b</w:t>
            </w:r>
          </w:p>
        </w:tc>
      </w:tr>
      <w:tr w:rsidR="00BB5907" w:rsidRPr="008A75A4" w14:paraId="4E0593D4" w14:textId="77777777" w:rsidTr="00BB5907">
        <w:trPr>
          <w:trHeight w:val="288"/>
        </w:trPr>
        <w:tc>
          <w:tcPr>
            <w:tcW w:w="1232" w:type="pct"/>
          </w:tcPr>
          <w:p w14:paraId="592609E3" w14:textId="77777777" w:rsidR="00BB5907" w:rsidRPr="00C82266" w:rsidRDefault="00BB5907" w:rsidP="00BB5907">
            <w:pPr>
              <w:rPr>
                <w:rFonts w:ascii="Times New Roman" w:eastAsia="Times New Roman" w:hAnsi="Times New Roman" w:cs="Times New Roman"/>
                <w:color w:val="000000"/>
                <w:sz w:val="20"/>
                <w:szCs w:val="20"/>
              </w:rPr>
            </w:pPr>
          </w:p>
        </w:tc>
        <w:tc>
          <w:tcPr>
            <w:tcW w:w="1232" w:type="pct"/>
            <w:vAlign w:val="center"/>
          </w:tcPr>
          <w:p w14:paraId="2356270D"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total charges </w:t>
            </w:r>
          </w:p>
        </w:tc>
        <w:tc>
          <w:tcPr>
            <w:tcW w:w="845" w:type="pct"/>
            <w:tcBorders>
              <w:top w:val="nil"/>
              <w:left w:val="nil"/>
              <w:bottom w:val="nil"/>
              <w:right w:val="nil"/>
            </w:tcBorders>
            <w:shd w:val="clear" w:color="auto" w:fill="auto"/>
            <w:vAlign w:val="center"/>
          </w:tcPr>
          <w:p w14:paraId="3B24F28B"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0.70 [0.62, 0.77] </w:t>
            </w:r>
            <w:r w:rsidRPr="000E03B4">
              <w:rPr>
                <w:rFonts w:ascii="Times New Roman" w:eastAsia="Times New Roman" w:hAnsi="Times New Roman" w:cs="Times New Roman"/>
                <w:color w:val="000000"/>
                <w:sz w:val="20"/>
                <w:szCs w:val="20"/>
                <w:vertAlign w:val="superscript"/>
              </w:rPr>
              <w:t>a</w:t>
            </w:r>
          </w:p>
        </w:tc>
        <w:tc>
          <w:tcPr>
            <w:tcW w:w="845" w:type="pct"/>
            <w:tcBorders>
              <w:top w:val="nil"/>
              <w:left w:val="nil"/>
              <w:bottom w:val="nil"/>
              <w:right w:val="nil"/>
            </w:tcBorders>
            <w:shd w:val="clear" w:color="auto" w:fill="auto"/>
            <w:vAlign w:val="center"/>
          </w:tcPr>
          <w:p w14:paraId="137989A7"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0.74 [0.67, 0.81] </w:t>
            </w:r>
            <w:r w:rsidRPr="000E03B4">
              <w:rPr>
                <w:rFonts w:ascii="Times New Roman" w:eastAsia="Times New Roman" w:hAnsi="Times New Roman" w:cs="Times New Roman"/>
                <w:color w:val="000000"/>
                <w:sz w:val="20"/>
                <w:szCs w:val="20"/>
                <w:vertAlign w:val="superscript"/>
              </w:rPr>
              <w:t>a,b</w:t>
            </w:r>
          </w:p>
        </w:tc>
        <w:tc>
          <w:tcPr>
            <w:tcW w:w="846" w:type="pct"/>
            <w:tcBorders>
              <w:top w:val="nil"/>
              <w:left w:val="nil"/>
              <w:bottom w:val="nil"/>
              <w:right w:val="nil"/>
            </w:tcBorders>
            <w:shd w:val="clear" w:color="auto" w:fill="auto"/>
            <w:vAlign w:val="center"/>
          </w:tcPr>
          <w:p w14:paraId="38A28643"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0.73 [0.67, 0.80] </w:t>
            </w:r>
            <w:r w:rsidRPr="000E03B4">
              <w:rPr>
                <w:rFonts w:ascii="Times New Roman" w:eastAsia="Times New Roman" w:hAnsi="Times New Roman" w:cs="Times New Roman"/>
                <w:color w:val="000000"/>
                <w:sz w:val="20"/>
                <w:szCs w:val="20"/>
                <w:vertAlign w:val="superscript"/>
              </w:rPr>
              <w:t>b</w:t>
            </w:r>
          </w:p>
        </w:tc>
      </w:tr>
      <w:tr w:rsidR="00BB5907" w:rsidRPr="008A75A4" w14:paraId="7ED23222" w14:textId="77777777" w:rsidTr="00BB5907">
        <w:trPr>
          <w:trHeight w:val="288"/>
        </w:trPr>
        <w:tc>
          <w:tcPr>
            <w:tcW w:w="1232" w:type="pct"/>
            <w:vAlign w:val="center"/>
          </w:tcPr>
          <w:p w14:paraId="4704FD8A" w14:textId="77777777" w:rsidR="00BB5907" w:rsidRPr="00C82266" w:rsidRDefault="00BB5907" w:rsidP="00BB5907">
            <w:pPr>
              <w:rPr>
                <w:rFonts w:ascii="Times New Roman" w:eastAsia="Times New Roman" w:hAnsi="Times New Roman" w:cs="Times New Roman"/>
                <w:color w:val="000000"/>
                <w:sz w:val="20"/>
                <w:szCs w:val="20"/>
              </w:rPr>
            </w:pPr>
            <w:r w:rsidRPr="00C82266">
              <w:rPr>
                <w:rFonts w:ascii="Times New Roman" w:eastAsia="Times New Roman" w:hAnsi="Times New Roman" w:cs="Times New Roman"/>
                <w:color w:val="000000"/>
                <w:sz w:val="20"/>
                <w:szCs w:val="20"/>
              </w:rPr>
              <w:t>Externalizing problem items</w:t>
            </w:r>
          </w:p>
        </w:tc>
        <w:tc>
          <w:tcPr>
            <w:tcW w:w="1232" w:type="pct"/>
            <w:vAlign w:val="center"/>
          </w:tcPr>
          <w:p w14:paraId="257F6296" w14:textId="77777777" w:rsidR="00BB5907" w:rsidRPr="00523C50" w:rsidRDefault="00BB5907" w:rsidP="00BB5907">
            <w:pPr>
              <w:rPr>
                <w:rFonts w:ascii="Times New Roman" w:hAnsi="Times New Roman" w:cs="Times New Roman"/>
                <w:i/>
                <w:sz w:val="20"/>
                <w:szCs w:val="20"/>
              </w:rPr>
            </w:pPr>
            <w:r w:rsidRPr="00523C50">
              <w:rPr>
                <w:rFonts w:ascii="Times New Roman" w:eastAsia="Times New Roman" w:hAnsi="Times New Roman" w:cs="Times New Roman"/>
                <w:color w:val="000000"/>
                <w:sz w:val="20"/>
                <w:szCs w:val="20"/>
              </w:rPr>
              <w:t xml:space="preserve">    1+ violent charges </w:t>
            </w:r>
          </w:p>
        </w:tc>
        <w:tc>
          <w:tcPr>
            <w:tcW w:w="845" w:type="pct"/>
            <w:tcBorders>
              <w:top w:val="nil"/>
              <w:left w:val="nil"/>
              <w:bottom w:val="nil"/>
              <w:right w:val="nil"/>
            </w:tcBorders>
            <w:shd w:val="clear" w:color="auto" w:fill="auto"/>
            <w:vAlign w:val="center"/>
          </w:tcPr>
          <w:p w14:paraId="22F5EAF6"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0.73 [0.67, 0.79] </w:t>
            </w:r>
            <w:r w:rsidRPr="000E03B4">
              <w:rPr>
                <w:rFonts w:ascii="Times New Roman" w:eastAsia="Times New Roman" w:hAnsi="Times New Roman" w:cs="Times New Roman"/>
                <w:color w:val="000000"/>
                <w:sz w:val="20"/>
                <w:szCs w:val="20"/>
                <w:vertAlign w:val="superscript"/>
              </w:rPr>
              <w:t>a</w:t>
            </w:r>
          </w:p>
        </w:tc>
        <w:tc>
          <w:tcPr>
            <w:tcW w:w="845" w:type="pct"/>
            <w:tcBorders>
              <w:top w:val="nil"/>
              <w:left w:val="nil"/>
              <w:bottom w:val="nil"/>
              <w:right w:val="nil"/>
            </w:tcBorders>
            <w:shd w:val="clear" w:color="auto" w:fill="auto"/>
            <w:vAlign w:val="center"/>
          </w:tcPr>
          <w:p w14:paraId="4F43AA5F"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0.72 [0.66, 0.79]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shd w:val="clear" w:color="auto" w:fill="auto"/>
            <w:vAlign w:val="center"/>
          </w:tcPr>
          <w:p w14:paraId="71EBD188"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0.71 [0.65, 0.77] </w:t>
            </w:r>
            <w:r w:rsidRPr="000E03B4">
              <w:rPr>
                <w:rFonts w:ascii="Times New Roman" w:eastAsia="Times New Roman" w:hAnsi="Times New Roman" w:cs="Times New Roman"/>
                <w:color w:val="000000"/>
                <w:sz w:val="20"/>
                <w:szCs w:val="20"/>
                <w:vertAlign w:val="superscript"/>
              </w:rPr>
              <w:t>a</w:t>
            </w:r>
          </w:p>
        </w:tc>
      </w:tr>
      <w:tr w:rsidR="00BB5907" w:rsidRPr="008A75A4" w14:paraId="31815510" w14:textId="77777777" w:rsidTr="00BB5907">
        <w:trPr>
          <w:trHeight w:val="288"/>
        </w:trPr>
        <w:tc>
          <w:tcPr>
            <w:tcW w:w="1232" w:type="pct"/>
          </w:tcPr>
          <w:p w14:paraId="60DA3990" w14:textId="77777777" w:rsidR="00BB5907" w:rsidRPr="008A75A4" w:rsidRDefault="00BB5907" w:rsidP="00BB5907">
            <w:pPr>
              <w:rPr>
                <w:rFonts w:ascii="Times New Roman" w:eastAsia="Times New Roman" w:hAnsi="Times New Roman" w:cs="Times New Roman"/>
                <w:color w:val="000000"/>
                <w:sz w:val="20"/>
                <w:szCs w:val="20"/>
              </w:rPr>
            </w:pPr>
          </w:p>
        </w:tc>
        <w:tc>
          <w:tcPr>
            <w:tcW w:w="1232" w:type="pct"/>
            <w:vAlign w:val="center"/>
          </w:tcPr>
          <w:p w14:paraId="2EDF22DA"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serious charges </w:t>
            </w:r>
          </w:p>
        </w:tc>
        <w:tc>
          <w:tcPr>
            <w:tcW w:w="845" w:type="pct"/>
            <w:tcBorders>
              <w:top w:val="nil"/>
              <w:left w:val="nil"/>
              <w:bottom w:val="nil"/>
              <w:right w:val="nil"/>
            </w:tcBorders>
            <w:shd w:val="clear" w:color="auto" w:fill="auto"/>
            <w:vAlign w:val="center"/>
          </w:tcPr>
          <w:p w14:paraId="4148E15B" w14:textId="77777777" w:rsidR="00BB5907" w:rsidRPr="000E03B4" w:rsidRDefault="00BB5907" w:rsidP="00BB5907">
            <w:pPr>
              <w:rPr>
                <w:rFonts w:ascii="Times New Roman" w:hAnsi="Times New Roman" w:cs="Times New Roman"/>
                <w:sz w:val="20"/>
                <w:szCs w:val="20"/>
                <w:vertAlign w:val="superscript"/>
              </w:rPr>
            </w:pPr>
            <w:r w:rsidRPr="000E03B4">
              <w:rPr>
                <w:rFonts w:ascii="Times New Roman" w:eastAsia="Times New Roman" w:hAnsi="Times New Roman" w:cs="Times New Roman"/>
                <w:color w:val="000000"/>
                <w:sz w:val="20"/>
                <w:szCs w:val="20"/>
              </w:rPr>
              <w:t xml:space="preserve">0.70 [0.64, 0.77] </w:t>
            </w:r>
            <w:r w:rsidRPr="000E03B4">
              <w:rPr>
                <w:rFonts w:ascii="Times New Roman" w:eastAsia="Times New Roman" w:hAnsi="Times New Roman" w:cs="Times New Roman"/>
                <w:color w:val="000000"/>
                <w:sz w:val="20"/>
                <w:szCs w:val="20"/>
                <w:vertAlign w:val="superscript"/>
              </w:rPr>
              <w:t>a</w:t>
            </w:r>
          </w:p>
        </w:tc>
        <w:tc>
          <w:tcPr>
            <w:tcW w:w="845" w:type="pct"/>
            <w:tcBorders>
              <w:top w:val="nil"/>
              <w:left w:val="nil"/>
              <w:bottom w:val="nil"/>
              <w:right w:val="nil"/>
            </w:tcBorders>
            <w:shd w:val="clear" w:color="auto" w:fill="auto"/>
            <w:vAlign w:val="center"/>
          </w:tcPr>
          <w:p w14:paraId="23FA49EF"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0.73 [0.66, 0.79]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shd w:val="clear" w:color="auto" w:fill="auto"/>
            <w:vAlign w:val="center"/>
          </w:tcPr>
          <w:p w14:paraId="53F3228D"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0.73 [0.67, 0.79] </w:t>
            </w:r>
            <w:r w:rsidRPr="000E03B4">
              <w:rPr>
                <w:rFonts w:ascii="Times New Roman" w:eastAsia="Times New Roman" w:hAnsi="Times New Roman" w:cs="Times New Roman"/>
                <w:color w:val="000000"/>
                <w:sz w:val="20"/>
                <w:szCs w:val="20"/>
                <w:vertAlign w:val="superscript"/>
              </w:rPr>
              <w:t>a</w:t>
            </w:r>
          </w:p>
        </w:tc>
      </w:tr>
      <w:tr w:rsidR="00BB5907" w:rsidRPr="008A75A4" w14:paraId="07E156D0" w14:textId="77777777" w:rsidTr="00BB5907">
        <w:trPr>
          <w:trHeight w:val="288"/>
        </w:trPr>
        <w:tc>
          <w:tcPr>
            <w:tcW w:w="1232" w:type="pct"/>
          </w:tcPr>
          <w:p w14:paraId="49A9187C" w14:textId="77777777" w:rsidR="00BB5907" w:rsidRPr="008A75A4" w:rsidRDefault="00BB5907" w:rsidP="00BB5907">
            <w:pPr>
              <w:rPr>
                <w:rFonts w:ascii="Times New Roman" w:eastAsia="Times New Roman" w:hAnsi="Times New Roman" w:cs="Times New Roman"/>
                <w:color w:val="000000"/>
                <w:sz w:val="20"/>
                <w:szCs w:val="20"/>
              </w:rPr>
            </w:pPr>
          </w:p>
        </w:tc>
        <w:tc>
          <w:tcPr>
            <w:tcW w:w="1232" w:type="pct"/>
            <w:vAlign w:val="center"/>
          </w:tcPr>
          <w:p w14:paraId="771D266F"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total charges</w:t>
            </w:r>
          </w:p>
        </w:tc>
        <w:tc>
          <w:tcPr>
            <w:tcW w:w="845" w:type="pct"/>
            <w:tcBorders>
              <w:top w:val="nil"/>
              <w:left w:val="nil"/>
              <w:bottom w:val="nil"/>
              <w:right w:val="nil"/>
            </w:tcBorders>
            <w:shd w:val="clear" w:color="auto" w:fill="auto"/>
            <w:vAlign w:val="center"/>
          </w:tcPr>
          <w:p w14:paraId="345864EA"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0.71 [0.63, 0.78] </w:t>
            </w:r>
            <w:r w:rsidRPr="000E03B4">
              <w:rPr>
                <w:rFonts w:ascii="Times New Roman" w:eastAsia="Times New Roman" w:hAnsi="Times New Roman" w:cs="Times New Roman"/>
                <w:color w:val="000000"/>
                <w:sz w:val="20"/>
                <w:szCs w:val="20"/>
                <w:vertAlign w:val="superscript"/>
              </w:rPr>
              <w:t>a</w:t>
            </w:r>
          </w:p>
        </w:tc>
        <w:tc>
          <w:tcPr>
            <w:tcW w:w="845" w:type="pct"/>
            <w:tcBorders>
              <w:top w:val="nil"/>
              <w:left w:val="nil"/>
              <w:bottom w:val="nil"/>
              <w:right w:val="nil"/>
            </w:tcBorders>
            <w:shd w:val="clear" w:color="auto" w:fill="auto"/>
            <w:vAlign w:val="center"/>
          </w:tcPr>
          <w:p w14:paraId="3E2430C3" w14:textId="77777777" w:rsidR="00BB5907" w:rsidRPr="00523C50" w:rsidRDefault="00BB5907" w:rsidP="00BB5907">
            <w:pPr>
              <w:rPr>
                <w:rFonts w:ascii="Times New Roman" w:hAnsi="Times New Roman" w:cs="Times New Roman"/>
                <w:sz w:val="20"/>
                <w:szCs w:val="20"/>
                <w:vertAlign w:val="superscript"/>
              </w:rPr>
            </w:pPr>
            <w:r w:rsidRPr="000E03B4">
              <w:rPr>
                <w:rFonts w:ascii="Times New Roman" w:eastAsia="Times New Roman" w:hAnsi="Times New Roman" w:cs="Times New Roman"/>
                <w:color w:val="000000"/>
                <w:sz w:val="20"/>
                <w:szCs w:val="20"/>
              </w:rPr>
              <w:t xml:space="preserve">0.68 [0.61, 0.75]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shd w:val="clear" w:color="auto" w:fill="auto"/>
            <w:vAlign w:val="center"/>
          </w:tcPr>
          <w:p w14:paraId="0D6F74D2" w14:textId="77777777" w:rsidR="00BB5907" w:rsidRPr="00523C50" w:rsidRDefault="00BB5907" w:rsidP="00BB5907">
            <w:pPr>
              <w:rPr>
                <w:rFonts w:ascii="Times New Roman" w:hAnsi="Times New Roman" w:cs="Times New Roman"/>
                <w:sz w:val="20"/>
                <w:szCs w:val="20"/>
                <w:vertAlign w:val="superscript"/>
              </w:rPr>
            </w:pPr>
            <w:r w:rsidRPr="000E03B4">
              <w:rPr>
                <w:rFonts w:ascii="Times New Roman" w:eastAsia="Times New Roman" w:hAnsi="Times New Roman" w:cs="Times New Roman"/>
                <w:color w:val="000000"/>
                <w:sz w:val="20"/>
                <w:szCs w:val="20"/>
              </w:rPr>
              <w:t xml:space="preserve">0.72 [0.65, 0.79] </w:t>
            </w:r>
            <w:r w:rsidRPr="000E03B4">
              <w:rPr>
                <w:rFonts w:ascii="Times New Roman" w:eastAsia="Times New Roman" w:hAnsi="Times New Roman" w:cs="Times New Roman"/>
                <w:color w:val="000000"/>
                <w:sz w:val="20"/>
                <w:szCs w:val="20"/>
                <w:vertAlign w:val="superscript"/>
              </w:rPr>
              <w:t>a</w:t>
            </w:r>
          </w:p>
        </w:tc>
      </w:tr>
      <w:tr w:rsidR="00BB5907" w:rsidRPr="00483D30" w14:paraId="5FF03E45" w14:textId="77777777" w:rsidTr="00BB5907">
        <w:trPr>
          <w:trHeight w:val="332"/>
        </w:trPr>
        <w:tc>
          <w:tcPr>
            <w:tcW w:w="1232" w:type="pct"/>
            <w:vMerge w:val="restart"/>
            <w:tcBorders>
              <w:top w:val="single" w:sz="4" w:space="0" w:color="auto"/>
            </w:tcBorders>
            <w:vAlign w:val="center"/>
          </w:tcPr>
          <w:p w14:paraId="6ACC17B7" w14:textId="77777777" w:rsidR="00BB5907" w:rsidRPr="00024DA1" w:rsidRDefault="00BB5907" w:rsidP="00BB5907">
            <w:pPr>
              <w:rPr>
                <w:rFonts w:ascii="Times New Roman" w:eastAsia="Times New Roman" w:hAnsi="Times New Roman" w:cs="Times New Roman"/>
                <w:b/>
                <w:bCs/>
                <w:color w:val="000000"/>
                <w:sz w:val="20"/>
                <w:szCs w:val="20"/>
              </w:rPr>
            </w:pPr>
            <w:r w:rsidRPr="00024DA1">
              <w:rPr>
                <w:rFonts w:ascii="Times New Roman" w:hAnsi="Times New Roman" w:cs="Times New Roman"/>
                <w:b/>
                <w:sz w:val="20"/>
                <w:szCs w:val="20"/>
              </w:rPr>
              <w:t>Predictor Set</w:t>
            </w:r>
          </w:p>
        </w:tc>
        <w:tc>
          <w:tcPr>
            <w:tcW w:w="1232" w:type="pct"/>
            <w:vMerge w:val="restart"/>
            <w:tcBorders>
              <w:top w:val="single" w:sz="4" w:space="0" w:color="auto"/>
            </w:tcBorders>
            <w:vAlign w:val="center"/>
          </w:tcPr>
          <w:p w14:paraId="32B6C37D"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hAnsi="Times New Roman" w:cs="Times New Roman"/>
                <w:b/>
                <w:sz w:val="20"/>
                <w:szCs w:val="20"/>
              </w:rPr>
              <w:t>Outcome Variable</w:t>
            </w:r>
          </w:p>
        </w:tc>
        <w:tc>
          <w:tcPr>
            <w:tcW w:w="2536" w:type="pct"/>
            <w:gridSpan w:val="3"/>
            <w:tcBorders>
              <w:top w:val="single" w:sz="4" w:space="0" w:color="auto"/>
              <w:bottom w:val="single" w:sz="4" w:space="0" w:color="auto"/>
            </w:tcBorders>
            <w:vAlign w:val="center"/>
          </w:tcPr>
          <w:p w14:paraId="28765D91" w14:textId="77777777" w:rsidR="00BB5907" w:rsidRPr="00523C50" w:rsidRDefault="00BB5907" w:rsidP="00BB5907">
            <w:pPr>
              <w:jc w:val="cente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Brier Scores</w:t>
            </w:r>
          </w:p>
        </w:tc>
      </w:tr>
      <w:tr w:rsidR="00BB5907" w:rsidRPr="00483D30" w14:paraId="60A64BE2" w14:textId="77777777" w:rsidTr="00BB5907">
        <w:trPr>
          <w:trHeight w:val="576"/>
        </w:trPr>
        <w:tc>
          <w:tcPr>
            <w:tcW w:w="1232" w:type="pct"/>
            <w:vMerge/>
            <w:tcBorders>
              <w:bottom w:val="single" w:sz="4" w:space="0" w:color="auto"/>
            </w:tcBorders>
            <w:vAlign w:val="center"/>
          </w:tcPr>
          <w:p w14:paraId="1E91B88E" w14:textId="77777777" w:rsidR="00BB5907" w:rsidRPr="00024DA1" w:rsidRDefault="00BB5907" w:rsidP="00BB5907">
            <w:pPr>
              <w:rPr>
                <w:rFonts w:ascii="Times New Roman" w:hAnsi="Times New Roman" w:cs="Times New Roman"/>
                <w:b/>
                <w:sz w:val="20"/>
                <w:szCs w:val="20"/>
              </w:rPr>
            </w:pPr>
          </w:p>
        </w:tc>
        <w:tc>
          <w:tcPr>
            <w:tcW w:w="1232" w:type="pct"/>
            <w:vMerge/>
            <w:tcBorders>
              <w:bottom w:val="single" w:sz="4" w:space="0" w:color="auto"/>
            </w:tcBorders>
            <w:vAlign w:val="center"/>
          </w:tcPr>
          <w:p w14:paraId="5761F11B" w14:textId="77777777" w:rsidR="00BB5907" w:rsidRPr="00523C50" w:rsidRDefault="00BB5907" w:rsidP="00BB5907">
            <w:pPr>
              <w:rPr>
                <w:rFonts w:ascii="Times New Roman" w:hAnsi="Times New Roman" w:cs="Times New Roman"/>
                <w:b/>
                <w:sz w:val="20"/>
                <w:szCs w:val="20"/>
              </w:rPr>
            </w:pPr>
          </w:p>
        </w:tc>
        <w:tc>
          <w:tcPr>
            <w:tcW w:w="845" w:type="pct"/>
            <w:tcBorders>
              <w:top w:val="single" w:sz="4" w:space="0" w:color="auto"/>
              <w:bottom w:val="single" w:sz="4" w:space="0" w:color="auto"/>
            </w:tcBorders>
            <w:vAlign w:val="center"/>
          </w:tcPr>
          <w:p w14:paraId="636B8A9F"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Sum-score method</w:t>
            </w:r>
          </w:p>
          <w:p w14:paraId="2FB1F298"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Brier Score [95% CI]</w:t>
            </w:r>
          </w:p>
        </w:tc>
        <w:tc>
          <w:tcPr>
            <w:tcW w:w="845" w:type="pct"/>
            <w:tcBorders>
              <w:top w:val="single" w:sz="4" w:space="0" w:color="auto"/>
              <w:bottom w:val="single" w:sz="4" w:space="0" w:color="auto"/>
            </w:tcBorders>
            <w:vAlign w:val="center"/>
          </w:tcPr>
          <w:p w14:paraId="58B47C39"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Logistic regression</w:t>
            </w:r>
          </w:p>
          <w:p w14:paraId="1F0E69BB"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Brier Score [95% CI]</w:t>
            </w:r>
          </w:p>
        </w:tc>
        <w:tc>
          <w:tcPr>
            <w:tcW w:w="846" w:type="pct"/>
            <w:tcBorders>
              <w:top w:val="single" w:sz="4" w:space="0" w:color="auto"/>
              <w:bottom w:val="single" w:sz="4" w:space="0" w:color="auto"/>
            </w:tcBorders>
            <w:vAlign w:val="center"/>
          </w:tcPr>
          <w:p w14:paraId="06FAE84E" w14:textId="77777777" w:rsidR="00BB5907" w:rsidRPr="00523C50" w:rsidRDefault="00BB5907" w:rsidP="00BB5907">
            <w:pPr>
              <w:rPr>
                <w:rFonts w:ascii="Times New Roman" w:eastAsia="Times New Roman" w:hAnsi="Times New Roman" w:cs="Times New Roman"/>
                <w:b/>
                <w:bCs/>
                <w:color w:val="000000"/>
                <w:sz w:val="20"/>
                <w:szCs w:val="20"/>
              </w:rPr>
            </w:pPr>
            <w:r w:rsidRPr="00523C50">
              <w:rPr>
                <w:rFonts w:ascii="Times New Roman" w:eastAsia="Times New Roman" w:hAnsi="Times New Roman" w:cs="Times New Roman"/>
                <w:b/>
                <w:bCs/>
                <w:color w:val="000000"/>
                <w:sz w:val="20"/>
                <w:szCs w:val="20"/>
              </w:rPr>
              <w:t>Machine learning</w:t>
            </w:r>
          </w:p>
          <w:p w14:paraId="62AEA2BE" w14:textId="77777777" w:rsidR="00BB5907" w:rsidRPr="00523C50" w:rsidRDefault="00BB5907" w:rsidP="00BB5907">
            <w:pPr>
              <w:rPr>
                <w:rFonts w:ascii="Times New Roman" w:hAnsi="Times New Roman" w:cs="Times New Roman"/>
                <w:b/>
                <w:sz w:val="20"/>
                <w:szCs w:val="20"/>
              </w:rPr>
            </w:pPr>
            <w:r w:rsidRPr="00523C50">
              <w:rPr>
                <w:rFonts w:ascii="Times New Roman" w:eastAsia="Times New Roman" w:hAnsi="Times New Roman" w:cs="Times New Roman"/>
                <w:b/>
                <w:bCs/>
                <w:color w:val="000000"/>
                <w:sz w:val="20"/>
                <w:szCs w:val="20"/>
              </w:rPr>
              <w:t>Brier Score [95% CI]</w:t>
            </w:r>
          </w:p>
        </w:tc>
      </w:tr>
      <w:tr w:rsidR="00BB5907" w:rsidRPr="00483D30" w14:paraId="16E0B9C7" w14:textId="77777777" w:rsidTr="00BB5907">
        <w:trPr>
          <w:trHeight w:val="288"/>
        </w:trPr>
        <w:tc>
          <w:tcPr>
            <w:tcW w:w="1232" w:type="pct"/>
            <w:tcBorders>
              <w:top w:val="single" w:sz="4" w:space="0" w:color="auto"/>
            </w:tcBorders>
          </w:tcPr>
          <w:p w14:paraId="66B9F66A" w14:textId="77777777" w:rsidR="00BB5907" w:rsidRPr="00024DA1" w:rsidRDefault="00BB5907" w:rsidP="00BB5907">
            <w:pPr>
              <w:rPr>
                <w:rFonts w:ascii="Times New Roman" w:eastAsia="Times New Roman" w:hAnsi="Times New Roman" w:cs="Times New Roman"/>
                <w:color w:val="000000"/>
                <w:sz w:val="20"/>
                <w:szCs w:val="20"/>
              </w:rPr>
            </w:pPr>
            <w:r w:rsidRPr="00024DA1">
              <w:rPr>
                <w:rFonts w:ascii="Times New Roman" w:eastAsia="Times New Roman" w:hAnsi="Times New Roman" w:cs="Times New Roman"/>
                <w:color w:val="000000"/>
                <w:sz w:val="20"/>
                <w:szCs w:val="20"/>
              </w:rPr>
              <w:t>Risk factor subscales</w:t>
            </w:r>
          </w:p>
        </w:tc>
        <w:tc>
          <w:tcPr>
            <w:tcW w:w="1232" w:type="pct"/>
            <w:tcBorders>
              <w:top w:val="single" w:sz="4" w:space="0" w:color="auto"/>
            </w:tcBorders>
            <w:vAlign w:val="center"/>
          </w:tcPr>
          <w:p w14:paraId="072F2E22" w14:textId="77777777" w:rsidR="00BB5907" w:rsidRPr="00523C50" w:rsidRDefault="00BB5907" w:rsidP="00BB5907">
            <w:pPr>
              <w:rPr>
                <w:rFonts w:ascii="Times New Roman" w:hAnsi="Times New Roman" w:cs="Times New Roman"/>
                <w:i/>
                <w:sz w:val="20"/>
                <w:szCs w:val="20"/>
              </w:rPr>
            </w:pPr>
            <w:r w:rsidRPr="00523C50">
              <w:rPr>
                <w:rFonts w:ascii="Times New Roman" w:eastAsia="Times New Roman" w:hAnsi="Times New Roman" w:cs="Times New Roman"/>
                <w:color w:val="000000"/>
                <w:sz w:val="20"/>
                <w:szCs w:val="20"/>
              </w:rPr>
              <w:t xml:space="preserve">    1+ violent charges </w:t>
            </w:r>
          </w:p>
        </w:tc>
        <w:tc>
          <w:tcPr>
            <w:tcW w:w="845" w:type="pct"/>
            <w:tcBorders>
              <w:top w:val="single" w:sz="4" w:space="0" w:color="auto"/>
            </w:tcBorders>
            <w:vAlign w:val="center"/>
          </w:tcPr>
          <w:p w14:paraId="380977DD" w14:textId="77777777" w:rsidR="00BB5907" w:rsidRPr="00523C50" w:rsidRDefault="00BB5907" w:rsidP="00BB5907">
            <w:pPr>
              <w:rPr>
                <w:rFonts w:ascii="Times New Roman" w:hAnsi="Times New Roman" w:cs="Times New Roman"/>
                <w:sz w:val="20"/>
                <w:szCs w:val="20"/>
              </w:rPr>
            </w:pPr>
            <w:r w:rsidRPr="00523C50">
              <w:rPr>
                <w:rFonts w:ascii="Times New Roman" w:hAnsi="Times New Roman" w:cs="Times New Roman"/>
                <w:color w:val="000000"/>
                <w:sz w:val="20"/>
                <w:szCs w:val="20"/>
              </w:rPr>
              <w:t>-</w:t>
            </w:r>
          </w:p>
        </w:tc>
        <w:tc>
          <w:tcPr>
            <w:tcW w:w="845" w:type="pct"/>
            <w:tcBorders>
              <w:top w:val="single" w:sz="4" w:space="0" w:color="auto"/>
              <w:left w:val="nil"/>
              <w:bottom w:val="nil"/>
              <w:right w:val="nil"/>
            </w:tcBorders>
            <w:vAlign w:val="center"/>
          </w:tcPr>
          <w:p w14:paraId="5E4824E3" w14:textId="4B634B51" w:rsidR="00BB5907" w:rsidRPr="000E03B4" w:rsidRDefault="00FC0C12" w:rsidP="00BB5907">
            <w:pPr>
              <w:rPr>
                <w:rFonts w:ascii="Times New Roman" w:hAnsi="Times New Roman" w:cs="Times New Roman"/>
                <w:sz w:val="20"/>
                <w:szCs w:val="20"/>
                <w:vertAlign w:val="superscript"/>
              </w:rPr>
            </w:pPr>
            <w:r>
              <w:rPr>
                <w:rFonts w:ascii="Times New Roman" w:eastAsia="Times New Roman" w:hAnsi="Times New Roman" w:cs="Times New Roman"/>
                <w:color w:val="000000"/>
                <w:sz w:val="20"/>
                <w:szCs w:val="20"/>
              </w:rPr>
              <w:t>0.196 [0.175, 0.219</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a</w:t>
            </w:r>
          </w:p>
        </w:tc>
        <w:tc>
          <w:tcPr>
            <w:tcW w:w="846" w:type="pct"/>
            <w:tcBorders>
              <w:top w:val="single" w:sz="4" w:space="0" w:color="auto"/>
              <w:left w:val="nil"/>
              <w:bottom w:val="nil"/>
              <w:right w:val="nil"/>
            </w:tcBorders>
            <w:vAlign w:val="center"/>
          </w:tcPr>
          <w:p w14:paraId="10BBFCDF" w14:textId="76A2DB15" w:rsidR="00BB5907" w:rsidRPr="000E03B4" w:rsidRDefault="00FC0C12" w:rsidP="00BB5907">
            <w:pPr>
              <w:rPr>
                <w:rFonts w:ascii="Times New Roman" w:hAnsi="Times New Roman" w:cs="Times New Roman"/>
                <w:sz w:val="20"/>
                <w:szCs w:val="20"/>
                <w:vertAlign w:val="superscript"/>
              </w:rPr>
            </w:pPr>
            <w:r>
              <w:rPr>
                <w:rFonts w:ascii="Times New Roman" w:eastAsia="Times New Roman" w:hAnsi="Times New Roman" w:cs="Times New Roman"/>
                <w:color w:val="000000"/>
                <w:sz w:val="20"/>
                <w:szCs w:val="20"/>
              </w:rPr>
              <w:t>0.212 [0.186, 0.240</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b</w:t>
            </w:r>
          </w:p>
        </w:tc>
      </w:tr>
      <w:tr w:rsidR="00BB5907" w:rsidRPr="00483D30" w14:paraId="35C35DF6" w14:textId="77777777" w:rsidTr="00BB5907">
        <w:trPr>
          <w:trHeight w:val="288"/>
        </w:trPr>
        <w:tc>
          <w:tcPr>
            <w:tcW w:w="1232" w:type="pct"/>
          </w:tcPr>
          <w:p w14:paraId="4643B4B3" w14:textId="77777777" w:rsidR="00BB5907" w:rsidRPr="00024DA1" w:rsidRDefault="00BB5907" w:rsidP="00BB5907">
            <w:pPr>
              <w:rPr>
                <w:rFonts w:ascii="Times New Roman" w:eastAsia="Times New Roman" w:hAnsi="Times New Roman" w:cs="Times New Roman"/>
                <w:color w:val="000000"/>
                <w:sz w:val="20"/>
                <w:szCs w:val="20"/>
              </w:rPr>
            </w:pPr>
          </w:p>
        </w:tc>
        <w:tc>
          <w:tcPr>
            <w:tcW w:w="1232" w:type="pct"/>
            <w:vAlign w:val="center"/>
          </w:tcPr>
          <w:p w14:paraId="2E7813B7"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serious charges </w:t>
            </w:r>
          </w:p>
        </w:tc>
        <w:tc>
          <w:tcPr>
            <w:tcW w:w="845" w:type="pct"/>
            <w:vAlign w:val="center"/>
          </w:tcPr>
          <w:p w14:paraId="4F992168" w14:textId="77777777" w:rsidR="00BB5907" w:rsidRPr="00523C50" w:rsidRDefault="00BB5907" w:rsidP="00BB5907">
            <w:pPr>
              <w:rPr>
                <w:rFonts w:ascii="Times New Roman" w:hAnsi="Times New Roman" w:cs="Times New Roman"/>
                <w:color w:val="000000"/>
                <w:sz w:val="20"/>
                <w:szCs w:val="20"/>
              </w:rPr>
            </w:pPr>
            <w:r w:rsidRPr="00523C50">
              <w:rPr>
                <w:rFonts w:ascii="Times New Roman" w:hAnsi="Times New Roman" w:cs="Times New Roman"/>
                <w:color w:val="000000"/>
                <w:sz w:val="20"/>
                <w:szCs w:val="20"/>
              </w:rPr>
              <w:t>-</w:t>
            </w:r>
          </w:p>
        </w:tc>
        <w:tc>
          <w:tcPr>
            <w:tcW w:w="845" w:type="pct"/>
            <w:tcBorders>
              <w:top w:val="nil"/>
              <w:left w:val="nil"/>
              <w:bottom w:val="nil"/>
              <w:right w:val="nil"/>
            </w:tcBorders>
            <w:vAlign w:val="center"/>
          </w:tcPr>
          <w:p w14:paraId="40A36906" w14:textId="5FB9E761" w:rsidR="00BB5907" w:rsidRPr="00523C50" w:rsidRDefault="00FC0C12" w:rsidP="00BB5907">
            <w:pPr>
              <w:rPr>
                <w:rFonts w:ascii="Times New Roman" w:hAnsi="Times New Roman" w:cs="Times New Roman"/>
                <w:sz w:val="20"/>
                <w:szCs w:val="20"/>
                <w:vertAlign w:val="superscript"/>
              </w:rPr>
            </w:pPr>
            <w:r>
              <w:rPr>
                <w:rFonts w:ascii="Times New Roman" w:eastAsia="Times New Roman" w:hAnsi="Times New Roman" w:cs="Times New Roman"/>
                <w:color w:val="000000"/>
                <w:sz w:val="20"/>
                <w:szCs w:val="20"/>
              </w:rPr>
              <w:t>0.200 [0.179</w:t>
            </w:r>
            <w:r w:rsidR="00BB5907" w:rsidRPr="000E03B4">
              <w:rPr>
                <w:rFonts w:ascii="Times New Roman" w:eastAsia="Times New Roman" w:hAnsi="Times New Roman" w:cs="Times New Roman"/>
                <w:color w:val="000000"/>
                <w:sz w:val="20"/>
                <w:szCs w:val="20"/>
              </w:rPr>
              <w:t xml:space="preserve">, 0.220] </w:t>
            </w:r>
            <w:r w:rsidR="00BB5907"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vAlign w:val="center"/>
          </w:tcPr>
          <w:p w14:paraId="5800E7A4" w14:textId="495BB998" w:rsidR="00BB5907" w:rsidRPr="00523C50" w:rsidRDefault="00FC0C12" w:rsidP="00BB5907">
            <w:pPr>
              <w:rPr>
                <w:rFonts w:ascii="Times New Roman" w:hAnsi="Times New Roman" w:cs="Times New Roman"/>
                <w:sz w:val="20"/>
                <w:szCs w:val="20"/>
                <w:vertAlign w:val="superscript"/>
              </w:rPr>
            </w:pPr>
            <w:r>
              <w:rPr>
                <w:rFonts w:ascii="Times New Roman" w:eastAsia="Times New Roman" w:hAnsi="Times New Roman" w:cs="Times New Roman"/>
                <w:color w:val="000000"/>
                <w:sz w:val="20"/>
                <w:szCs w:val="20"/>
              </w:rPr>
              <w:t>0.202 [0.183</w:t>
            </w:r>
            <w:r w:rsidR="00BB5907" w:rsidRPr="000E03B4">
              <w:rPr>
                <w:rFonts w:ascii="Times New Roman" w:eastAsia="Times New Roman" w:hAnsi="Times New Roman" w:cs="Times New Roman"/>
                <w:color w:val="000000"/>
                <w:sz w:val="20"/>
                <w:szCs w:val="20"/>
              </w:rPr>
              <w:t xml:space="preserve">, 0.222] </w:t>
            </w:r>
            <w:r w:rsidR="00BB5907" w:rsidRPr="000E03B4">
              <w:rPr>
                <w:rFonts w:ascii="Times New Roman" w:eastAsia="Times New Roman" w:hAnsi="Times New Roman" w:cs="Times New Roman"/>
                <w:color w:val="000000"/>
                <w:sz w:val="20"/>
                <w:szCs w:val="20"/>
                <w:vertAlign w:val="superscript"/>
              </w:rPr>
              <w:t>a</w:t>
            </w:r>
          </w:p>
        </w:tc>
      </w:tr>
      <w:tr w:rsidR="00BB5907" w:rsidRPr="00483D30" w14:paraId="6B54261F" w14:textId="77777777" w:rsidTr="00BB5907">
        <w:trPr>
          <w:trHeight w:val="288"/>
        </w:trPr>
        <w:tc>
          <w:tcPr>
            <w:tcW w:w="1232" w:type="pct"/>
          </w:tcPr>
          <w:p w14:paraId="22F888FA" w14:textId="77777777" w:rsidR="00BB5907" w:rsidRPr="00024DA1" w:rsidRDefault="00BB5907" w:rsidP="00BB5907">
            <w:pPr>
              <w:rPr>
                <w:rFonts w:ascii="Times New Roman" w:eastAsia="Times New Roman" w:hAnsi="Times New Roman" w:cs="Times New Roman"/>
                <w:color w:val="000000"/>
                <w:sz w:val="20"/>
                <w:szCs w:val="20"/>
              </w:rPr>
            </w:pPr>
          </w:p>
        </w:tc>
        <w:tc>
          <w:tcPr>
            <w:tcW w:w="1232" w:type="pct"/>
            <w:vAlign w:val="center"/>
          </w:tcPr>
          <w:p w14:paraId="33AB93CC"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total charges</w:t>
            </w:r>
          </w:p>
        </w:tc>
        <w:tc>
          <w:tcPr>
            <w:tcW w:w="845" w:type="pct"/>
            <w:vAlign w:val="center"/>
          </w:tcPr>
          <w:p w14:paraId="5851BCB2" w14:textId="77777777" w:rsidR="00BB5907" w:rsidRPr="00523C50" w:rsidRDefault="00BB5907" w:rsidP="00BB5907">
            <w:pPr>
              <w:rPr>
                <w:rFonts w:ascii="Times New Roman" w:hAnsi="Times New Roman" w:cs="Times New Roman"/>
                <w:color w:val="000000"/>
                <w:sz w:val="20"/>
                <w:szCs w:val="20"/>
              </w:rPr>
            </w:pPr>
            <w:r w:rsidRPr="00523C50">
              <w:rPr>
                <w:rFonts w:ascii="Times New Roman" w:hAnsi="Times New Roman" w:cs="Times New Roman"/>
                <w:color w:val="000000"/>
                <w:sz w:val="20"/>
                <w:szCs w:val="20"/>
              </w:rPr>
              <w:t>-</w:t>
            </w:r>
          </w:p>
        </w:tc>
        <w:tc>
          <w:tcPr>
            <w:tcW w:w="845" w:type="pct"/>
            <w:tcBorders>
              <w:top w:val="nil"/>
              <w:left w:val="nil"/>
              <w:bottom w:val="nil"/>
              <w:right w:val="nil"/>
            </w:tcBorders>
            <w:vAlign w:val="center"/>
          </w:tcPr>
          <w:p w14:paraId="52C0CC5C"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0.182 [0.158, 0.206]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vAlign w:val="center"/>
          </w:tcPr>
          <w:p w14:paraId="496CBB24" w14:textId="0A98D40E" w:rsidR="00BB5907" w:rsidRPr="00523C50" w:rsidRDefault="00FC0C12" w:rsidP="00BB5907">
            <w:pPr>
              <w:rPr>
                <w:rFonts w:ascii="Times New Roman" w:hAnsi="Times New Roman" w:cs="Times New Roman"/>
                <w:sz w:val="20"/>
                <w:szCs w:val="20"/>
              </w:rPr>
            </w:pPr>
            <w:r>
              <w:rPr>
                <w:rFonts w:ascii="Times New Roman" w:eastAsia="Times New Roman" w:hAnsi="Times New Roman" w:cs="Times New Roman"/>
                <w:color w:val="000000"/>
                <w:sz w:val="20"/>
                <w:szCs w:val="20"/>
              </w:rPr>
              <w:t>0.181 [0.158, 0.206</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a</w:t>
            </w:r>
          </w:p>
        </w:tc>
      </w:tr>
      <w:tr w:rsidR="00BB5907" w:rsidRPr="00483D30" w14:paraId="384512DF" w14:textId="77777777" w:rsidTr="00BB5907">
        <w:trPr>
          <w:trHeight w:val="288"/>
        </w:trPr>
        <w:tc>
          <w:tcPr>
            <w:tcW w:w="1232" w:type="pct"/>
          </w:tcPr>
          <w:p w14:paraId="16476F7F" w14:textId="77777777" w:rsidR="00BB5907" w:rsidRPr="00024DA1" w:rsidRDefault="00BB5907" w:rsidP="00BB5907">
            <w:pPr>
              <w:rPr>
                <w:rFonts w:ascii="Times New Roman" w:eastAsia="Times New Roman" w:hAnsi="Times New Roman" w:cs="Times New Roman"/>
                <w:color w:val="000000"/>
                <w:sz w:val="20"/>
                <w:szCs w:val="20"/>
              </w:rPr>
            </w:pPr>
            <w:r w:rsidRPr="00024DA1">
              <w:rPr>
                <w:rFonts w:ascii="Times New Roman" w:eastAsia="Times New Roman" w:hAnsi="Times New Roman" w:cs="Times New Roman"/>
                <w:color w:val="000000"/>
                <w:sz w:val="20"/>
                <w:szCs w:val="20"/>
              </w:rPr>
              <w:t>Externalizing problem items</w:t>
            </w:r>
          </w:p>
        </w:tc>
        <w:tc>
          <w:tcPr>
            <w:tcW w:w="1232" w:type="pct"/>
            <w:vAlign w:val="center"/>
          </w:tcPr>
          <w:p w14:paraId="4D8D14E8" w14:textId="77777777" w:rsidR="00BB5907" w:rsidRPr="00523C50" w:rsidRDefault="00BB5907" w:rsidP="00BB5907">
            <w:pPr>
              <w:rPr>
                <w:rFonts w:ascii="Times New Roman" w:hAnsi="Times New Roman" w:cs="Times New Roman"/>
                <w:i/>
                <w:sz w:val="20"/>
                <w:szCs w:val="20"/>
              </w:rPr>
            </w:pPr>
            <w:r w:rsidRPr="00523C50">
              <w:rPr>
                <w:rFonts w:ascii="Times New Roman" w:eastAsia="Times New Roman" w:hAnsi="Times New Roman" w:cs="Times New Roman"/>
                <w:color w:val="000000"/>
                <w:sz w:val="20"/>
                <w:szCs w:val="20"/>
              </w:rPr>
              <w:t xml:space="preserve">    1+ violent charges </w:t>
            </w:r>
          </w:p>
        </w:tc>
        <w:tc>
          <w:tcPr>
            <w:tcW w:w="845" w:type="pct"/>
            <w:vAlign w:val="center"/>
          </w:tcPr>
          <w:p w14:paraId="3867E3D8" w14:textId="77777777" w:rsidR="00BB5907" w:rsidRPr="00523C50" w:rsidRDefault="00BB5907" w:rsidP="00BB5907">
            <w:pPr>
              <w:rPr>
                <w:rFonts w:ascii="Times New Roman" w:hAnsi="Times New Roman" w:cs="Times New Roman"/>
                <w:sz w:val="20"/>
                <w:szCs w:val="20"/>
              </w:rPr>
            </w:pPr>
            <w:r w:rsidRPr="00523C50">
              <w:rPr>
                <w:rFonts w:ascii="Times New Roman" w:hAnsi="Times New Roman" w:cs="Times New Roman"/>
                <w:color w:val="000000"/>
                <w:sz w:val="20"/>
                <w:szCs w:val="20"/>
              </w:rPr>
              <w:t>-</w:t>
            </w:r>
          </w:p>
        </w:tc>
        <w:tc>
          <w:tcPr>
            <w:tcW w:w="845" w:type="pct"/>
            <w:tcBorders>
              <w:top w:val="nil"/>
              <w:left w:val="nil"/>
              <w:bottom w:val="nil"/>
              <w:right w:val="nil"/>
            </w:tcBorders>
            <w:vAlign w:val="center"/>
          </w:tcPr>
          <w:p w14:paraId="049CADF7" w14:textId="77777777" w:rsidR="00BB5907" w:rsidRPr="00523C50" w:rsidRDefault="00BB5907" w:rsidP="00BB5907">
            <w:pPr>
              <w:rPr>
                <w:rFonts w:ascii="Times New Roman" w:hAnsi="Times New Roman" w:cs="Times New Roman"/>
                <w:sz w:val="20"/>
                <w:szCs w:val="20"/>
              </w:rPr>
            </w:pPr>
            <w:r w:rsidRPr="000E03B4">
              <w:rPr>
                <w:rFonts w:ascii="Times New Roman" w:eastAsia="Times New Roman" w:hAnsi="Times New Roman" w:cs="Times New Roman"/>
                <w:color w:val="000000"/>
                <w:sz w:val="20"/>
                <w:szCs w:val="20"/>
              </w:rPr>
              <w:t xml:space="preserve">0.215 [0.189, 0.240] </w:t>
            </w:r>
            <w:r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vAlign w:val="center"/>
          </w:tcPr>
          <w:p w14:paraId="09CA7DB4" w14:textId="71913887" w:rsidR="00BB5907" w:rsidRPr="00523C50" w:rsidRDefault="00FC0C12" w:rsidP="00BB5907">
            <w:pPr>
              <w:rPr>
                <w:rFonts w:ascii="Times New Roman" w:hAnsi="Times New Roman" w:cs="Times New Roman"/>
                <w:sz w:val="20"/>
                <w:szCs w:val="20"/>
              </w:rPr>
            </w:pPr>
            <w:r>
              <w:rPr>
                <w:rFonts w:ascii="Times New Roman" w:eastAsia="Times New Roman" w:hAnsi="Times New Roman" w:cs="Times New Roman"/>
                <w:color w:val="000000"/>
                <w:sz w:val="20"/>
                <w:szCs w:val="20"/>
              </w:rPr>
              <w:t>0.218 [0.195, 0.242</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a</w:t>
            </w:r>
          </w:p>
        </w:tc>
      </w:tr>
      <w:tr w:rsidR="00BB5907" w:rsidRPr="00483D30" w14:paraId="556E84BF" w14:textId="77777777" w:rsidTr="00BB5907">
        <w:trPr>
          <w:trHeight w:val="288"/>
        </w:trPr>
        <w:tc>
          <w:tcPr>
            <w:tcW w:w="1232" w:type="pct"/>
          </w:tcPr>
          <w:p w14:paraId="4CF1BC7E" w14:textId="77777777" w:rsidR="00BB5907" w:rsidRPr="00024DA1" w:rsidRDefault="00BB5907" w:rsidP="00BB5907">
            <w:pPr>
              <w:rPr>
                <w:rFonts w:ascii="Times New Roman" w:eastAsia="Times New Roman" w:hAnsi="Times New Roman" w:cs="Times New Roman"/>
                <w:color w:val="000000"/>
                <w:sz w:val="20"/>
                <w:szCs w:val="20"/>
              </w:rPr>
            </w:pPr>
          </w:p>
        </w:tc>
        <w:tc>
          <w:tcPr>
            <w:tcW w:w="1232" w:type="pct"/>
            <w:vAlign w:val="center"/>
          </w:tcPr>
          <w:p w14:paraId="70D9128D"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serious charges </w:t>
            </w:r>
          </w:p>
        </w:tc>
        <w:tc>
          <w:tcPr>
            <w:tcW w:w="845" w:type="pct"/>
            <w:vAlign w:val="center"/>
          </w:tcPr>
          <w:p w14:paraId="52A990D3" w14:textId="77777777" w:rsidR="00BB5907" w:rsidRPr="00523C50" w:rsidRDefault="00BB5907" w:rsidP="00BB5907">
            <w:pPr>
              <w:rPr>
                <w:rFonts w:ascii="Times New Roman" w:hAnsi="Times New Roman" w:cs="Times New Roman"/>
                <w:color w:val="000000"/>
                <w:sz w:val="20"/>
                <w:szCs w:val="20"/>
              </w:rPr>
            </w:pPr>
            <w:r w:rsidRPr="00523C50">
              <w:rPr>
                <w:rFonts w:ascii="Times New Roman" w:hAnsi="Times New Roman" w:cs="Times New Roman"/>
                <w:color w:val="000000"/>
                <w:sz w:val="20"/>
                <w:szCs w:val="20"/>
              </w:rPr>
              <w:t>-</w:t>
            </w:r>
          </w:p>
        </w:tc>
        <w:tc>
          <w:tcPr>
            <w:tcW w:w="845" w:type="pct"/>
            <w:tcBorders>
              <w:top w:val="nil"/>
              <w:left w:val="nil"/>
              <w:bottom w:val="nil"/>
              <w:right w:val="nil"/>
            </w:tcBorders>
            <w:vAlign w:val="center"/>
          </w:tcPr>
          <w:p w14:paraId="4E25D42E" w14:textId="1FBFAF57" w:rsidR="00BB5907" w:rsidRPr="00523C50" w:rsidRDefault="00FC0C12" w:rsidP="00BB5907">
            <w:pPr>
              <w:rPr>
                <w:rFonts w:ascii="Times New Roman" w:hAnsi="Times New Roman" w:cs="Times New Roman"/>
                <w:sz w:val="20"/>
                <w:szCs w:val="20"/>
              </w:rPr>
            </w:pPr>
            <w:r>
              <w:rPr>
                <w:rFonts w:ascii="Times New Roman" w:eastAsia="Times New Roman" w:hAnsi="Times New Roman" w:cs="Times New Roman"/>
                <w:color w:val="000000"/>
                <w:sz w:val="20"/>
                <w:szCs w:val="20"/>
              </w:rPr>
              <w:t>0.207 [0.182, 0.232</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nil"/>
              <w:right w:val="nil"/>
            </w:tcBorders>
            <w:vAlign w:val="center"/>
          </w:tcPr>
          <w:p w14:paraId="1C49C746" w14:textId="77777777" w:rsidR="00BB5907" w:rsidRPr="000E03B4" w:rsidRDefault="00BB5907" w:rsidP="00BB5907">
            <w:pPr>
              <w:rPr>
                <w:rFonts w:ascii="Times New Roman" w:hAnsi="Times New Roman" w:cs="Times New Roman"/>
                <w:sz w:val="20"/>
                <w:szCs w:val="20"/>
                <w:vertAlign w:val="superscript"/>
              </w:rPr>
            </w:pPr>
            <w:r w:rsidRPr="000E03B4">
              <w:rPr>
                <w:rFonts w:ascii="Times New Roman" w:eastAsia="Times New Roman" w:hAnsi="Times New Roman" w:cs="Times New Roman"/>
                <w:color w:val="000000"/>
                <w:sz w:val="20"/>
                <w:szCs w:val="20"/>
              </w:rPr>
              <w:t xml:space="preserve">0.208 [0.188, 0.229] </w:t>
            </w:r>
            <w:r w:rsidRPr="000E03B4">
              <w:rPr>
                <w:rFonts w:ascii="Times New Roman" w:eastAsia="Times New Roman" w:hAnsi="Times New Roman" w:cs="Times New Roman"/>
                <w:color w:val="000000"/>
                <w:sz w:val="20"/>
                <w:szCs w:val="20"/>
                <w:vertAlign w:val="superscript"/>
              </w:rPr>
              <w:t>a</w:t>
            </w:r>
          </w:p>
        </w:tc>
      </w:tr>
      <w:tr w:rsidR="00BB5907" w:rsidRPr="00483D30" w14:paraId="43623421" w14:textId="77777777" w:rsidTr="00BB5907">
        <w:trPr>
          <w:trHeight w:val="288"/>
        </w:trPr>
        <w:tc>
          <w:tcPr>
            <w:tcW w:w="1232" w:type="pct"/>
            <w:tcBorders>
              <w:bottom w:val="single" w:sz="4" w:space="0" w:color="auto"/>
            </w:tcBorders>
          </w:tcPr>
          <w:p w14:paraId="0BE775B2" w14:textId="77777777" w:rsidR="00BB5907" w:rsidRPr="00024DA1" w:rsidRDefault="00BB5907" w:rsidP="00BB5907">
            <w:pPr>
              <w:rPr>
                <w:rFonts w:ascii="Times New Roman" w:eastAsia="Times New Roman" w:hAnsi="Times New Roman" w:cs="Times New Roman"/>
                <w:color w:val="000000"/>
                <w:sz w:val="20"/>
                <w:szCs w:val="20"/>
              </w:rPr>
            </w:pPr>
          </w:p>
        </w:tc>
        <w:tc>
          <w:tcPr>
            <w:tcW w:w="1232" w:type="pct"/>
            <w:tcBorders>
              <w:bottom w:val="single" w:sz="4" w:space="0" w:color="auto"/>
            </w:tcBorders>
            <w:vAlign w:val="center"/>
          </w:tcPr>
          <w:p w14:paraId="499AED21" w14:textId="77777777" w:rsidR="00BB5907" w:rsidRPr="00523C50" w:rsidRDefault="00BB5907" w:rsidP="00BB5907">
            <w:pPr>
              <w:rPr>
                <w:rFonts w:ascii="Times New Roman" w:hAnsi="Times New Roman" w:cs="Times New Roman"/>
                <w:sz w:val="20"/>
                <w:szCs w:val="20"/>
              </w:rPr>
            </w:pPr>
            <w:r w:rsidRPr="00523C50">
              <w:rPr>
                <w:rFonts w:ascii="Times New Roman" w:eastAsia="Times New Roman" w:hAnsi="Times New Roman" w:cs="Times New Roman"/>
                <w:color w:val="000000"/>
                <w:sz w:val="20"/>
                <w:szCs w:val="20"/>
              </w:rPr>
              <w:t xml:space="preserve">    1+ total charges</w:t>
            </w:r>
          </w:p>
        </w:tc>
        <w:tc>
          <w:tcPr>
            <w:tcW w:w="845" w:type="pct"/>
            <w:tcBorders>
              <w:bottom w:val="single" w:sz="4" w:space="0" w:color="auto"/>
            </w:tcBorders>
            <w:vAlign w:val="center"/>
          </w:tcPr>
          <w:p w14:paraId="5787DF0F" w14:textId="77777777" w:rsidR="00BB5907" w:rsidRPr="00523C50" w:rsidRDefault="00BB5907" w:rsidP="00BB5907">
            <w:pPr>
              <w:rPr>
                <w:rFonts w:ascii="Times New Roman" w:hAnsi="Times New Roman" w:cs="Times New Roman"/>
                <w:color w:val="000000"/>
                <w:sz w:val="20"/>
                <w:szCs w:val="20"/>
              </w:rPr>
            </w:pPr>
            <w:r w:rsidRPr="00523C50">
              <w:rPr>
                <w:rFonts w:ascii="Times New Roman" w:hAnsi="Times New Roman" w:cs="Times New Roman"/>
                <w:color w:val="000000"/>
                <w:sz w:val="20"/>
                <w:szCs w:val="20"/>
              </w:rPr>
              <w:t>-</w:t>
            </w:r>
          </w:p>
        </w:tc>
        <w:tc>
          <w:tcPr>
            <w:tcW w:w="845" w:type="pct"/>
            <w:tcBorders>
              <w:top w:val="nil"/>
              <w:left w:val="nil"/>
              <w:bottom w:val="single" w:sz="4" w:space="0" w:color="auto"/>
              <w:right w:val="nil"/>
            </w:tcBorders>
            <w:vAlign w:val="center"/>
          </w:tcPr>
          <w:p w14:paraId="128514A6" w14:textId="447D177A" w:rsidR="00BB5907" w:rsidRPr="00523C50" w:rsidRDefault="00FC0C12" w:rsidP="00BB5907">
            <w:pPr>
              <w:rPr>
                <w:rFonts w:ascii="Times New Roman" w:hAnsi="Times New Roman" w:cs="Times New Roman"/>
                <w:sz w:val="20"/>
                <w:szCs w:val="20"/>
              </w:rPr>
            </w:pPr>
            <w:r>
              <w:rPr>
                <w:rFonts w:ascii="Times New Roman" w:eastAsia="Times New Roman" w:hAnsi="Times New Roman" w:cs="Times New Roman"/>
                <w:color w:val="000000"/>
                <w:sz w:val="20"/>
                <w:szCs w:val="20"/>
              </w:rPr>
              <w:t>0.202 [0.178</w:t>
            </w:r>
            <w:r w:rsidR="00BB5907" w:rsidRPr="000E03B4">
              <w:rPr>
                <w:rFonts w:ascii="Times New Roman" w:eastAsia="Times New Roman" w:hAnsi="Times New Roman" w:cs="Times New Roman"/>
                <w:color w:val="000000"/>
                <w:sz w:val="20"/>
                <w:szCs w:val="20"/>
              </w:rPr>
              <w:t xml:space="preserve">, 0.229] </w:t>
            </w:r>
            <w:r w:rsidR="00BB5907" w:rsidRPr="000E03B4">
              <w:rPr>
                <w:rFonts w:ascii="Times New Roman" w:eastAsia="Times New Roman" w:hAnsi="Times New Roman" w:cs="Times New Roman"/>
                <w:color w:val="000000"/>
                <w:sz w:val="20"/>
                <w:szCs w:val="20"/>
                <w:vertAlign w:val="superscript"/>
              </w:rPr>
              <w:t>a</w:t>
            </w:r>
          </w:p>
        </w:tc>
        <w:tc>
          <w:tcPr>
            <w:tcW w:w="846" w:type="pct"/>
            <w:tcBorders>
              <w:top w:val="nil"/>
              <w:left w:val="nil"/>
              <w:bottom w:val="single" w:sz="4" w:space="0" w:color="auto"/>
              <w:right w:val="nil"/>
            </w:tcBorders>
            <w:vAlign w:val="center"/>
          </w:tcPr>
          <w:p w14:paraId="1675E1C0" w14:textId="16356982" w:rsidR="00BB5907" w:rsidRPr="000E03B4" w:rsidRDefault="00FC0C12" w:rsidP="00BB5907">
            <w:pPr>
              <w:rPr>
                <w:rFonts w:ascii="Times New Roman" w:hAnsi="Times New Roman" w:cs="Times New Roman"/>
                <w:sz w:val="20"/>
                <w:szCs w:val="20"/>
                <w:vertAlign w:val="superscript"/>
              </w:rPr>
            </w:pPr>
            <w:r>
              <w:rPr>
                <w:rFonts w:ascii="Times New Roman" w:eastAsia="Times New Roman" w:hAnsi="Times New Roman" w:cs="Times New Roman"/>
                <w:color w:val="000000"/>
                <w:sz w:val="20"/>
                <w:szCs w:val="20"/>
              </w:rPr>
              <w:t>0.187 [0.164, 0.210</w:t>
            </w:r>
            <w:r w:rsidR="00BB5907" w:rsidRPr="000E03B4">
              <w:rPr>
                <w:rFonts w:ascii="Times New Roman" w:eastAsia="Times New Roman" w:hAnsi="Times New Roman" w:cs="Times New Roman"/>
                <w:color w:val="000000"/>
                <w:sz w:val="20"/>
                <w:szCs w:val="20"/>
              </w:rPr>
              <w:t xml:space="preserve">] </w:t>
            </w:r>
            <w:r w:rsidR="00BB5907" w:rsidRPr="000E03B4">
              <w:rPr>
                <w:rFonts w:ascii="Times New Roman" w:eastAsia="Times New Roman" w:hAnsi="Times New Roman" w:cs="Times New Roman"/>
                <w:color w:val="000000"/>
                <w:sz w:val="20"/>
                <w:szCs w:val="20"/>
                <w:vertAlign w:val="superscript"/>
              </w:rPr>
              <w:t>b</w:t>
            </w:r>
          </w:p>
        </w:tc>
      </w:tr>
    </w:tbl>
    <w:p w14:paraId="64ADBD04" w14:textId="18F38C0A" w:rsidR="00AD0056" w:rsidRPr="00AD0056" w:rsidRDefault="00BB5907" w:rsidP="003E523B">
      <w:pPr>
        <w:spacing w:after="0" w:line="240" w:lineRule="auto"/>
        <w:rPr>
          <w:rFonts w:ascii="Times New Roman" w:hAnsi="Times New Roman" w:cs="Times New Roman"/>
          <w:sz w:val="24"/>
          <w:szCs w:val="24"/>
        </w:rPr>
      </w:pPr>
      <w:r>
        <w:rPr>
          <w:rFonts w:ascii="Times New Roman" w:hAnsi="Times New Roman" w:cs="Times New Roman"/>
          <w:i/>
          <w:sz w:val="24"/>
          <w:szCs w:val="24"/>
        </w:rPr>
        <w:t>Note</w:t>
      </w:r>
      <w:r>
        <w:rPr>
          <w:rFonts w:ascii="Times New Roman" w:hAnsi="Times New Roman" w:cs="Times New Roman"/>
          <w:sz w:val="24"/>
          <w:szCs w:val="24"/>
        </w:rPr>
        <w:t xml:space="preserve">. Within each row, values that do </w:t>
      </w:r>
      <w:r>
        <w:rPr>
          <w:rFonts w:ascii="Times New Roman" w:hAnsi="Times New Roman" w:cs="Times New Roman"/>
          <w:sz w:val="24"/>
          <w:szCs w:val="24"/>
          <w:u w:val="single"/>
        </w:rPr>
        <w:t>not</w:t>
      </w:r>
      <w:r w:rsidRPr="00520291">
        <w:rPr>
          <w:rFonts w:ascii="Times New Roman" w:hAnsi="Times New Roman" w:cs="Times New Roman"/>
          <w:sz w:val="24"/>
          <w:szCs w:val="24"/>
        </w:rPr>
        <w:t xml:space="preserve"> </w:t>
      </w:r>
      <w:r>
        <w:rPr>
          <w:rFonts w:ascii="Times New Roman" w:hAnsi="Times New Roman" w:cs="Times New Roman"/>
          <w:sz w:val="24"/>
          <w:szCs w:val="24"/>
        </w:rPr>
        <w:t xml:space="preserve">share a superscript differ significantly, </w:t>
      </w:r>
      <w:r>
        <w:rPr>
          <w:rFonts w:ascii="Times New Roman" w:hAnsi="Times New Roman" w:cs="Times New Roman"/>
          <w:i/>
          <w:sz w:val="24"/>
          <w:szCs w:val="24"/>
        </w:rPr>
        <w:t>p</w:t>
      </w:r>
      <w:r>
        <w:rPr>
          <w:rFonts w:ascii="Times New Roman" w:hAnsi="Times New Roman" w:cs="Times New Roman"/>
          <w:sz w:val="24"/>
          <w:szCs w:val="24"/>
        </w:rPr>
        <w:t xml:space="preserve"> &lt; .05.</w:t>
      </w:r>
      <w:bookmarkStart w:id="0" w:name="_GoBack"/>
      <w:bookmarkEnd w:id="0"/>
    </w:p>
    <w:sectPr w:rsidR="00AD0056" w:rsidRPr="00AD0056" w:rsidSect="0045188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430D3" w14:textId="77777777" w:rsidR="00A8293D" w:rsidRDefault="00A8293D" w:rsidP="0059003B">
      <w:pPr>
        <w:spacing w:after="0" w:line="240" w:lineRule="auto"/>
      </w:pPr>
      <w:r>
        <w:separator/>
      </w:r>
    </w:p>
  </w:endnote>
  <w:endnote w:type="continuationSeparator" w:id="0">
    <w:p w14:paraId="53B2A23E" w14:textId="77777777" w:rsidR="00A8293D" w:rsidRDefault="00A8293D" w:rsidP="0059003B">
      <w:pPr>
        <w:spacing w:after="0" w:line="240" w:lineRule="auto"/>
      </w:pPr>
      <w:r>
        <w:continuationSeparator/>
      </w:r>
    </w:p>
  </w:endnote>
  <w:endnote w:type="continuationNotice" w:id="1">
    <w:p w14:paraId="339AF8F9" w14:textId="77777777" w:rsidR="00A8293D" w:rsidRDefault="00A82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5F703" w14:textId="77777777" w:rsidR="00A8293D" w:rsidRDefault="00A8293D" w:rsidP="0059003B">
      <w:pPr>
        <w:spacing w:after="0" w:line="240" w:lineRule="auto"/>
      </w:pPr>
      <w:r>
        <w:separator/>
      </w:r>
    </w:p>
  </w:footnote>
  <w:footnote w:type="continuationSeparator" w:id="0">
    <w:p w14:paraId="221C2964" w14:textId="77777777" w:rsidR="00A8293D" w:rsidRDefault="00A8293D" w:rsidP="0059003B">
      <w:pPr>
        <w:spacing w:after="0" w:line="240" w:lineRule="auto"/>
      </w:pPr>
      <w:r>
        <w:continuationSeparator/>
      </w:r>
    </w:p>
  </w:footnote>
  <w:footnote w:type="continuationNotice" w:id="1">
    <w:p w14:paraId="3B3361E3" w14:textId="77777777" w:rsidR="00A8293D" w:rsidRDefault="00A8293D">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6DB7A" w14:textId="68E44EB0" w:rsidR="00C224DC" w:rsidRPr="0059003B" w:rsidRDefault="00C224DC" w:rsidP="00D572FD">
    <w:pPr>
      <w:pStyle w:val="Header"/>
      <w:framePr w:wrap="none" w:vAnchor="text" w:hAnchor="margin" w:xAlign="right" w:y="1"/>
      <w:rPr>
        <w:rStyle w:val="PageNumber"/>
        <w:rFonts w:ascii="Times New Roman" w:hAnsi="Times New Roman" w:cs="Times New Roman"/>
        <w:sz w:val="24"/>
        <w:szCs w:val="24"/>
      </w:rPr>
    </w:pPr>
    <w:r w:rsidRPr="0059003B">
      <w:rPr>
        <w:rStyle w:val="PageNumber"/>
        <w:rFonts w:ascii="Times New Roman" w:hAnsi="Times New Roman" w:cs="Times New Roman"/>
        <w:sz w:val="24"/>
        <w:szCs w:val="24"/>
      </w:rPr>
      <w:fldChar w:fldCharType="begin"/>
    </w:r>
    <w:r w:rsidRPr="0059003B">
      <w:rPr>
        <w:rStyle w:val="PageNumber"/>
        <w:rFonts w:ascii="Times New Roman" w:hAnsi="Times New Roman" w:cs="Times New Roman"/>
        <w:sz w:val="24"/>
        <w:szCs w:val="24"/>
      </w:rPr>
      <w:instrText xml:space="preserve">PAGE  </w:instrText>
    </w:r>
    <w:r w:rsidRPr="0059003B">
      <w:rPr>
        <w:rStyle w:val="PageNumber"/>
        <w:rFonts w:ascii="Times New Roman" w:hAnsi="Times New Roman" w:cs="Times New Roman"/>
        <w:sz w:val="24"/>
        <w:szCs w:val="24"/>
      </w:rPr>
      <w:fldChar w:fldCharType="separate"/>
    </w:r>
    <w:r w:rsidR="00451884">
      <w:rPr>
        <w:rStyle w:val="PageNumber"/>
        <w:rFonts w:ascii="Times New Roman" w:hAnsi="Times New Roman" w:cs="Times New Roman"/>
        <w:noProof/>
        <w:sz w:val="24"/>
        <w:szCs w:val="24"/>
      </w:rPr>
      <w:t>15</w:t>
    </w:r>
    <w:r w:rsidRPr="0059003B">
      <w:rPr>
        <w:rStyle w:val="PageNumber"/>
        <w:rFonts w:ascii="Times New Roman" w:hAnsi="Times New Roman" w:cs="Times New Roman"/>
        <w:sz w:val="24"/>
        <w:szCs w:val="24"/>
      </w:rPr>
      <w:fldChar w:fldCharType="end"/>
    </w:r>
  </w:p>
  <w:p w14:paraId="47EEAFE3" w14:textId="2ADE7CC5" w:rsidR="00C224DC" w:rsidRPr="0059003B" w:rsidRDefault="00C224DC" w:rsidP="0059003B">
    <w:pPr>
      <w:pStyle w:val="Header"/>
      <w:ind w:right="360"/>
      <w:rPr>
        <w:rFonts w:ascii="Times New Roman" w:hAnsi="Times New Roman" w:cs="Times New Roman"/>
        <w:sz w:val="24"/>
        <w:szCs w:val="24"/>
      </w:rPr>
    </w:pPr>
    <w:r w:rsidRPr="0059003B">
      <w:rPr>
        <w:rFonts w:ascii="Times New Roman" w:hAnsi="Times New Roman" w:cs="Times New Roman"/>
        <w:sz w:val="24"/>
        <w:szCs w:val="24"/>
      </w:rPr>
      <w:t>MACHINE LEARNING FOR SCREENING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87C54"/>
    <w:multiLevelType w:val="hybridMultilevel"/>
    <w:tmpl w:val="EA10E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04573"/>
    <w:multiLevelType w:val="hybridMultilevel"/>
    <w:tmpl w:val="057A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4210F"/>
    <w:multiLevelType w:val="hybridMultilevel"/>
    <w:tmpl w:val="C7B4C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AF0690"/>
    <w:multiLevelType w:val="hybridMultilevel"/>
    <w:tmpl w:val="0284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52594F"/>
    <w:multiLevelType w:val="hybridMultilevel"/>
    <w:tmpl w:val="E646B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7370E"/>
    <w:multiLevelType w:val="hybridMultilevel"/>
    <w:tmpl w:val="AED00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C30D0"/>
    <w:multiLevelType w:val="hybridMultilevel"/>
    <w:tmpl w:val="D66C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464FE"/>
    <w:multiLevelType w:val="hybridMultilevel"/>
    <w:tmpl w:val="3E2C6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D3D1D2F"/>
    <w:multiLevelType w:val="hybridMultilevel"/>
    <w:tmpl w:val="76423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FA6886"/>
    <w:multiLevelType w:val="hybridMultilevel"/>
    <w:tmpl w:val="7ABA9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791C0B"/>
    <w:multiLevelType w:val="hybridMultilevel"/>
    <w:tmpl w:val="0226E6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8"/>
  </w:num>
  <w:num w:numId="2">
    <w:abstractNumId w:val="7"/>
  </w:num>
  <w:num w:numId="3">
    <w:abstractNumId w:val="1"/>
  </w:num>
  <w:num w:numId="4">
    <w:abstractNumId w:val="6"/>
  </w:num>
  <w:num w:numId="5">
    <w:abstractNumId w:val="5"/>
  </w:num>
  <w:num w:numId="6">
    <w:abstractNumId w:val="10"/>
  </w:num>
  <w:num w:numId="7">
    <w:abstractNumId w:val="2"/>
  </w:num>
  <w:num w:numId="8">
    <w:abstractNumId w:val="3"/>
  </w:num>
  <w:num w:numId="9">
    <w:abstractNumId w:val="4"/>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D28"/>
    <w:rsid w:val="000011DD"/>
    <w:rsid w:val="00002389"/>
    <w:rsid w:val="00002689"/>
    <w:rsid w:val="00003F34"/>
    <w:rsid w:val="00013FAD"/>
    <w:rsid w:val="00014A1C"/>
    <w:rsid w:val="000157FC"/>
    <w:rsid w:val="00015A3B"/>
    <w:rsid w:val="0001788E"/>
    <w:rsid w:val="00020406"/>
    <w:rsid w:val="00020B1A"/>
    <w:rsid w:val="00021F66"/>
    <w:rsid w:val="00024DA1"/>
    <w:rsid w:val="0002676A"/>
    <w:rsid w:val="00027ADB"/>
    <w:rsid w:val="00027F96"/>
    <w:rsid w:val="000307D3"/>
    <w:rsid w:val="000315B2"/>
    <w:rsid w:val="000336ED"/>
    <w:rsid w:val="00034013"/>
    <w:rsid w:val="0003619B"/>
    <w:rsid w:val="00044FAD"/>
    <w:rsid w:val="00047002"/>
    <w:rsid w:val="00051747"/>
    <w:rsid w:val="0005540C"/>
    <w:rsid w:val="0005659C"/>
    <w:rsid w:val="000644CF"/>
    <w:rsid w:val="00065832"/>
    <w:rsid w:val="00067629"/>
    <w:rsid w:val="0007119E"/>
    <w:rsid w:val="00076EE3"/>
    <w:rsid w:val="00082854"/>
    <w:rsid w:val="000841EB"/>
    <w:rsid w:val="00085307"/>
    <w:rsid w:val="00085608"/>
    <w:rsid w:val="000919B1"/>
    <w:rsid w:val="000967FB"/>
    <w:rsid w:val="000A0ED5"/>
    <w:rsid w:val="000A1169"/>
    <w:rsid w:val="000A2634"/>
    <w:rsid w:val="000A7080"/>
    <w:rsid w:val="000A75A0"/>
    <w:rsid w:val="000B099C"/>
    <w:rsid w:val="000B1CE2"/>
    <w:rsid w:val="000B24CE"/>
    <w:rsid w:val="000B7982"/>
    <w:rsid w:val="000C3113"/>
    <w:rsid w:val="000C4904"/>
    <w:rsid w:val="000D5E6F"/>
    <w:rsid w:val="000E1D14"/>
    <w:rsid w:val="000E27B1"/>
    <w:rsid w:val="000F0A82"/>
    <w:rsid w:val="000F111F"/>
    <w:rsid w:val="000F14BA"/>
    <w:rsid w:val="000F77DC"/>
    <w:rsid w:val="000F7FE8"/>
    <w:rsid w:val="00102307"/>
    <w:rsid w:val="00104841"/>
    <w:rsid w:val="00107222"/>
    <w:rsid w:val="001074D2"/>
    <w:rsid w:val="00110A53"/>
    <w:rsid w:val="00113D5F"/>
    <w:rsid w:val="00114933"/>
    <w:rsid w:val="001151E3"/>
    <w:rsid w:val="001263DA"/>
    <w:rsid w:val="001341CF"/>
    <w:rsid w:val="00136B63"/>
    <w:rsid w:val="00142329"/>
    <w:rsid w:val="00146056"/>
    <w:rsid w:val="001463F8"/>
    <w:rsid w:val="00151084"/>
    <w:rsid w:val="0015212A"/>
    <w:rsid w:val="001537C6"/>
    <w:rsid w:val="00154A1B"/>
    <w:rsid w:val="0015541A"/>
    <w:rsid w:val="001579BA"/>
    <w:rsid w:val="001617DA"/>
    <w:rsid w:val="001618DA"/>
    <w:rsid w:val="00166E80"/>
    <w:rsid w:val="001670D3"/>
    <w:rsid w:val="00167A2E"/>
    <w:rsid w:val="0017447F"/>
    <w:rsid w:val="00174720"/>
    <w:rsid w:val="00174FDA"/>
    <w:rsid w:val="0017571B"/>
    <w:rsid w:val="00181536"/>
    <w:rsid w:val="0018299D"/>
    <w:rsid w:val="001867CE"/>
    <w:rsid w:val="001877E8"/>
    <w:rsid w:val="0019086C"/>
    <w:rsid w:val="0019474C"/>
    <w:rsid w:val="00194CEB"/>
    <w:rsid w:val="00194F41"/>
    <w:rsid w:val="001A27D8"/>
    <w:rsid w:val="001A4E81"/>
    <w:rsid w:val="001B27C5"/>
    <w:rsid w:val="001B314F"/>
    <w:rsid w:val="001B43F4"/>
    <w:rsid w:val="001C0946"/>
    <w:rsid w:val="001C5F0B"/>
    <w:rsid w:val="001C7933"/>
    <w:rsid w:val="001E0601"/>
    <w:rsid w:val="001E190D"/>
    <w:rsid w:val="001E43B0"/>
    <w:rsid w:val="001E61D2"/>
    <w:rsid w:val="001F0472"/>
    <w:rsid w:val="001F5C1B"/>
    <w:rsid w:val="00200B4D"/>
    <w:rsid w:val="00202231"/>
    <w:rsid w:val="00204444"/>
    <w:rsid w:val="00204EC8"/>
    <w:rsid w:val="00207459"/>
    <w:rsid w:val="00216974"/>
    <w:rsid w:val="00220707"/>
    <w:rsid w:val="00221F7B"/>
    <w:rsid w:val="00222397"/>
    <w:rsid w:val="002252CE"/>
    <w:rsid w:val="00226673"/>
    <w:rsid w:val="002279D8"/>
    <w:rsid w:val="00230B83"/>
    <w:rsid w:val="00230BC6"/>
    <w:rsid w:val="00231D67"/>
    <w:rsid w:val="0023400E"/>
    <w:rsid w:val="002340AB"/>
    <w:rsid w:val="00235470"/>
    <w:rsid w:val="00240D31"/>
    <w:rsid w:val="00243834"/>
    <w:rsid w:val="00246A09"/>
    <w:rsid w:val="00247E1E"/>
    <w:rsid w:val="00253EA3"/>
    <w:rsid w:val="002546AF"/>
    <w:rsid w:val="002546C5"/>
    <w:rsid w:val="002553FA"/>
    <w:rsid w:val="00257B89"/>
    <w:rsid w:val="0026219D"/>
    <w:rsid w:val="00264170"/>
    <w:rsid w:val="00266582"/>
    <w:rsid w:val="002665D6"/>
    <w:rsid w:val="00267209"/>
    <w:rsid w:val="00270313"/>
    <w:rsid w:val="0027115C"/>
    <w:rsid w:val="00271A3A"/>
    <w:rsid w:val="00272770"/>
    <w:rsid w:val="00273AE3"/>
    <w:rsid w:val="00274D98"/>
    <w:rsid w:val="00276305"/>
    <w:rsid w:val="00282D28"/>
    <w:rsid w:val="00293CE2"/>
    <w:rsid w:val="0029420A"/>
    <w:rsid w:val="00294B34"/>
    <w:rsid w:val="00295CFD"/>
    <w:rsid w:val="002975E3"/>
    <w:rsid w:val="002A0D53"/>
    <w:rsid w:val="002A30D8"/>
    <w:rsid w:val="002A50F3"/>
    <w:rsid w:val="002B0716"/>
    <w:rsid w:val="002B171A"/>
    <w:rsid w:val="002B79A6"/>
    <w:rsid w:val="002C0D0D"/>
    <w:rsid w:val="002C1831"/>
    <w:rsid w:val="002C3B0B"/>
    <w:rsid w:val="002C412F"/>
    <w:rsid w:val="002C5804"/>
    <w:rsid w:val="002C798B"/>
    <w:rsid w:val="002D3736"/>
    <w:rsid w:val="002D7C91"/>
    <w:rsid w:val="002D7DB3"/>
    <w:rsid w:val="002D7EA6"/>
    <w:rsid w:val="002E202F"/>
    <w:rsid w:val="002E2C68"/>
    <w:rsid w:val="002E6FEC"/>
    <w:rsid w:val="002F0386"/>
    <w:rsid w:val="002F1C88"/>
    <w:rsid w:val="002F27D5"/>
    <w:rsid w:val="002F4185"/>
    <w:rsid w:val="002F447B"/>
    <w:rsid w:val="002F5E4B"/>
    <w:rsid w:val="003014BA"/>
    <w:rsid w:val="00302D10"/>
    <w:rsid w:val="003106C5"/>
    <w:rsid w:val="00310D36"/>
    <w:rsid w:val="0031185A"/>
    <w:rsid w:val="00312409"/>
    <w:rsid w:val="00315DFA"/>
    <w:rsid w:val="0032084F"/>
    <w:rsid w:val="0032266E"/>
    <w:rsid w:val="00324908"/>
    <w:rsid w:val="00325849"/>
    <w:rsid w:val="00326025"/>
    <w:rsid w:val="00327064"/>
    <w:rsid w:val="00331DE3"/>
    <w:rsid w:val="0033598A"/>
    <w:rsid w:val="00340D33"/>
    <w:rsid w:val="00342FCD"/>
    <w:rsid w:val="00343F33"/>
    <w:rsid w:val="003445E2"/>
    <w:rsid w:val="00344CA0"/>
    <w:rsid w:val="003464D8"/>
    <w:rsid w:val="00346AF4"/>
    <w:rsid w:val="003526B6"/>
    <w:rsid w:val="00352FF9"/>
    <w:rsid w:val="00355AB6"/>
    <w:rsid w:val="0036093C"/>
    <w:rsid w:val="003619CE"/>
    <w:rsid w:val="00370118"/>
    <w:rsid w:val="00373205"/>
    <w:rsid w:val="00373F3F"/>
    <w:rsid w:val="003776C2"/>
    <w:rsid w:val="00380D2C"/>
    <w:rsid w:val="00380EEB"/>
    <w:rsid w:val="00381A78"/>
    <w:rsid w:val="00381FE2"/>
    <w:rsid w:val="00382AF6"/>
    <w:rsid w:val="00384068"/>
    <w:rsid w:val="0038529B"/>
    <w:rsid w:val="00385FF8"/>
    <w:rsid w:val="0039172D"/>
    <w:rsid w:val="00392372"/>
    <w:rsid w:val="003930B6"/>
    <w:rsid w:val="00394C54"/>
    <w:rsid w:val="003A7B38"/>
    <w:rsid w:val="003B0C61"/>
    <w:rsid w:val="003B7416"/>
    <w:rsid w:val="003B7465"/>
    <w:rsid w:val="003C0F87"/>
    <w:rsid w:val="003C1F55"/>
    <w:rsid w:val="003C32F9"/>
    <w:rsid w:val="003D0E7A"/>
    <w:rsid w:val="003D32EA"/>
    <w:rsid w:val="003D7F99"/>
    <w:rsid w:val="003E0E79"/>
    <w:rsid w:val="003E1DD1"/>
    <w:rsid w:val="003E2AB0"/>
    <w:rsid w:val="003E5208"/>
    <w:rsid w:val="003E523B"/>
    <w:rsid w:val="003E7A8E"/>
    <w:rsid w:val="003F3340"/>
    <w:rsid w:val="00402579"/>
    <w:rsid w:val="00403AC0"/>
    <w:rsid w:val="00406C00"/>
    <w:rsid w:val="004102D6"/>
    <w:rsid w:val="00413935"/>
    <w:rsid w:val="00414820"/>
    <w:rsid w:val="00415E25"/>
    <w:rsid w:val="0041696E"/>
    <w:rsid w:val="00426EB8"/>
    <w:rsid w:val="00437EBC"/>
    <w:rsid w:val="00440F18"/>
    <w:rsid w:val="00442024"/>
    <w:rsid w:val="00443955"/>
    <w:rsid w:val="00445A94"/>
    <w:rsid w:val="004469AA"/>
    <w:rsid w:val="00447FC0"/>
    <w:rsid w:val="00450737"/>
    <w:rsid w:val="00451884"/>
    <w:rsid w:val="0045575B"/>
    <w:rsid w:val="00456562"/>
    <w:rsid w:val="00461A55"/>
    <w:rsid w:val="00463235"/>
    <w:rsid w:val="00463313"/>
    <w:rsid w:val="004656DF"/>
    <w:rsid w:val="00471E8C"/>
    <w:rsid w:val="00475A3F"/>
    <w:rsid w:val="004763EC"/>
    <w:rsid w:val="004765CD"/>
    <w:rsid w:val="0048128B"/>
    <w:rsid w:val="0048249C"/>
    <w:rsid w:val="004836DC"/>
    <w:rsid w:val="00484957"/>
    <w:rsid w:val="0048566A"/>
    <w:rsid w:val="00487F5F"/>
    <w:rsid w:val="00490CDC"/>
    <w:rsid w:val="004945FB"/>
    <w:rsid w:val="00497D8F"/>
    <w:rsid w:val="004A368E"/>
    <w:rsid w:val="004A56F4"/>
    <w:rsid w:val="004B13E2"/>
    <w:rsid w:val="004B1D5F"/>
    <w:rsid w:val="004B2DF1"/>
    <w:rsid w:val="004B60C3"/>
    <w:rsid w:val="004C0E1F"/>
    <w:rsid w:val="004C0E6E"/>
    <w:rsid w:val="004C1E73"/>
    <w:rsid w:val="004C7671"/>
    <w:rsid w:val="004C7C9F"/>
    <w:rsid w:val="004C7F75"/>
    <w:rsid w:val="004D0C05"/>
    <w:rsid w:val="004D1304"/>
    <w:rsid w:val="004D6533"/>
    <w:rsid w:val="004D6961"/>
    <w:rsid w:val="004D7E15"/>
    <w:rsid w:val="004E48EF"/>
    <w:rsid w:val="004E6D56"/>
    <w:rsid w:val="004E71C5"/>
    <w:rsid w:val="004F020A"/>
    <w:rsid w:val="004F4307"/>
    <w:rsid w:val="004F4EF1"/>
    <w:rsid w:val="004F5132"/>
    <w:rsid w:val="004F5B8C"/>
    <w:rsid w:val="004F671E"/>
    <w:rsid w:val="004F7758"/>
    <w:rsid w:val="004F79A4"/>
    <w:rsid w:val="00510F78"/>
    <w:rsid w:val="00513DCC"/>
    <w:rsid w:val="005149F3"/>
    <w:rsid w:val="005164A8"/>
    <w:rsid w:val="00516F8A"/>
    <w:rsid w:val="00520291"/>
    <w:rsid w:val="00523573"/>
    <w:rsid w:val="00523C50"/>
    <w:rsid w:val="00524BD0"/>
    <w:rsid w:val="00531AC3"/>
    <w:rsid w:val="00531FD5"/>
    <w:rsid w:val="00536176"/>
    <w:rsid w:val="005402B9"/>
    <w:rsid w:val="00541496"/>
    <w:rsid w:val="00541EAD"/>
    <w:rsid w:val="005441FC"/>
    <w:rsid w:val="005444B4"/>
    <w:rsid w:val="00545035"/>
    <w:rsid w:val="0054518A"/>
    <w:rsid w:val="00545538"/>
    <w:rsid w:val="00545F39"/>
    <w:rsid w:val="00555BDD"/>
    <w:rsid w:val="00560999"/>
    <w:rsid w:val="00562E0B"/>
    <w:rsid w:val="00563496"/>
    <w:rsid w:val="005667C4"/>
    <w:rsid w:val="00567406"/>
    <w:rsid w:val="00573297"/>
    <w:rsid w:val="00576FF8"/>
    <w:rsid w:val="0057731F"/>
    <w:rsid w:val="00577486"/>
    <w:rsid w:val="00580A20"/>
    <w:rsid w:val="005843ED"/>
    <w:rsid w:val="00587036"/>
    <w:rsid w:val="0059003B"/>
    <w:rsid w:val="00590083"/>
    <w:rsid w:val="005907A9"/>
    <w:rsid w:val="0059268F"/>
    <w:rsid w:val="005A2256"/>
    <w:rsid w:val="005A7183"/>
    <w:rsid w:val="005A71E4"/>
    <w:rsid w:val="005B4063"/>
    <w:rsid w:val="005B58B3"/>
    <w:rsid w:val="005C130C"/>
    <w:rsid w:val="005C2FA5"/>
    <w:rsid w:val="005D7D72"/>
    <w:rsid w:val="005E03CE"/>
    <w:rsid w:val="005E14DB"/>
    <w:rsid w:val="005E1CB5"/>
    <w:rsid w:val="005E2248"/>
    <w:rsid w:val="005E3662"/>
    <w:rsid w:val="005E4053"/>
    <w:rsid w:val="005E4057"/>
    <w:rsid w:val="005E5FF1"/>
    <w:rsid w:val="005E6CB4"/>
    <w:rsid w:val="00600D28"/>
    <w:rsid w:val="006025FF"/>
    <w:rsid w:val="00604540"/>
    <w:rsid w:val="006055F0"/>
    <w:rsid w:val="0060660E"/>
    <w:rsid w:val="00613033"/>
    <w:rsid w:val="00615BBB"/>
    <w:rsid w:val="006167A5"/>
    <w:rsid w:val="0062146C"/>
    <w:rsid w:val="00630B5E"/>
    <w:rsid w:val="00631AAB"/>
    <w:rsid w:val="006348C1"/>
    <w:rsid w:val="006379BD"/>
    <w:rsid w:val="00640D43"/>
    <w:rsid w:val="00643B63"/>
    <w:rsid w:val="00643C26"/>
    <w:rsid w:val="00645CBB"/>
    <w:rsid w:val="0064644B"/>
    <w:rsid w:val="00647D0F"/>
    <w:rsid w:val="0065496E"/>
    <w:rsid w:val="00661317"/>
    <w:rsid w:val="00661AA1"/>
    <w:rsid w:val="00666773"/>
    <w:rsid w:val="00670370"/>
    <w:rsid w:val="00671BFB"/>
    <w:rsid w:val="00672369"/>
    <w:rsid w:val="00673FD2"/>
    <w:rsid w:val="00674B32"/>
    <w:rsid w:val="00675C6B"/>
    <w:rsid w:val="00680A45"/>
    <w:rsid w:val="006840CF"/>
    <w:rsid w:val="00684960"/>
    <w:rsid w:val="006870F4"/>
    <w:rsid w:val="0069027E"/>
    <w:rsid w:val="00690CDD"/>
    <w:rsid w:val="00691B71"/>
    <w:rsid w:val="00693D51"/>
    <w:rsid w:val="00694204"/>
    <w:rsid w:val="00694C93"/>
    <w:rsid w:val="006A002D"/>
    <w:rsid w:val="006A02B5"/>
    <w:rsid w:val="006A1E84"/>
    <w:rsid w:val="006B31A8"/>
    <w:rsid w:val="006B3E7E"/>
    <w:rsid w:val="006B6CD5"/>
    <w:rsid w:val="006C1B63"/>
    <w:rsid w:val="006C2A8A"/>
    <w:rsid w:val="006C2A9F"/>
    <w:rsid w:val="006D0524"/>
    <w:rsid w:val="006D29EB"/>
    <w:rsid w:val="006D2CC5"/>
    <w:rsid w:val="006D68E2"/>
    <w:rsid w:val="006E11E0"/>
    <w:rsid w:val="006E3A03"/>
    <w:rsid w:val="006E4F10"/>
    <w:rsid w:val="006E74DA"/>
    <w:rsid w:val="006E7CB7"/>
    <w:rsid w:val="006F1E71"/>
    <w:rsid w:val="006F3B07"/>
    <w:rsid w:val="006F41D1"/>
    <w:rsid w:val="006F6377"/>
    <w:rsid w:val="00703DC5"/>
    <w:rsid w:val="00707B22"/>
    <w:rsid w:val="00707F30"/>
    <w:rsid w:val="00712859"/>
    <w:rsid w:val="0071378C"/>
    <w:rsid w:val="00714C52"/>
    <w:rsid w:val="007201D2"/>
    <w:rsid w:val="00720CE0"/>
    <w:rsid w:val="00721C63"/>
    <w:rsid w:val="00724DFB"/>
    <w:rsid w:val="007258F2"/>
    <w:rsid w:val="00726CF0"/>
    <w:rsid w:val="00735D4C"/>
    <w:rsid w:val="0074129C"/>
    <w:rsid w:val="007433D3"/>
    <w:rsid w:val="00743696"/>
    <w:rsid w:val="007461B2"/>
    <w:rsid w:val="00746842"/>
    <w:rsid w:val="00747D90"/>
    <w:rsid w:val="0075002A"/>
    <w:rsid w:val="00750767"/>
    <w:rsid w:val="0075282B"/>
    <w:rsid w:val="00753211"/>
    <w:rsid w:val="007548BE"/>
    <w:rsid w:val="0075556E"/>
    <w:rsid w:val="0075588C"/>
    <w:rsid w:val="007609D0"/>
    <w:rsid w:val="00762087"/>
    <w:rsid w:val="00762BD0"/>
    <w:rsid w:val="007640FB"/>
    <w:rsid w:val="0076651E"/>
    <w:rsid w:val="00767407"/>
    <w:rsid w:val="00772328"/>
    <w:rsid w:val="00772D59"/>
    <w:rsid w:val="00773B2F"/>
    <w:rsid w:val="0077593B"/>
    <w:rsid w:val="00783265"/>
    <w:rsid w:val="0078449A"/>
    <w:rsid w:val="0078501B"/>
    <w:rsid w:val="007858A7"/>
    <w:rsid w:val="00785E22"/>
    <w:rsid w:val="00793211"/>
    <w:rsid w:val="007933A9"/>
    <w:rsid w:val="0079504C"/>
    <w:rsid w:val="007A694C"/>
    <w:rsid w:val="007A72F7"/>
    <w:rsid w:val="007B12BC"/>
    <w:rsid w:val="007B3B54"/>
    <w:rsid w:val="007C0378"/>
    <w:rsid w:val="007C2164"/>
    <w:rsid w:val="007C46B9"/>
    <w:rsid w:val="007C485F"/>
    <w:rsid w:val="007C7A3E"/>
    <w:rsid w:val="007D0B56"/>
    <w:rsid w:val="007D0CDC"/>
    <w:rsid w:val="007D3C2D"/>
    <w:rsid w:val="007D41F1"/>
    <w:rsid w:val="007D495E"/>
    <w:rsid w:val="007D540C"/>
    <w:rsid w:val="007D5A26"/>
    <w:rsid w:val="007D734C"/>
    <w:rsid w:val="007E14F7"/>
    <w:rsid w:val="007E15E6"/>
    <w:rsid w:val="007E2EA9"/>
    <w:rsid w:val="007E38CB"/>
    <w:rsid w:val="007E435D"/>
    <w:rsid w:val="007E640F"/>
    <w:rsid w:val="007F11A4"/>
    <w:rsid w:val="007F1E47"/>
    <w:rsid w:val="007F399A"/>
    <w:rsid w:val="007F39E0"/>
    <w:rsid w:val="007F623A"/>
    <w:rsid w:val="0080089D"/>
    <w:rsid w:val="0080147A"/>
    <w:rsid w:val="00802502"/>
    <w:rsid w:val="008032B6"/>
    <w:rsid w:val="00806B94"/>
    <w:rsid w:val="00807E45"/>
    <w:rsid w:val="00810018"/>
    <w:rsid w:val="008101B2"/>
    <w:rsid w:val="00812C4A"/>
    <w:rsid w:val="008131EE"/>
    <w:rsid w:val="00814524"/>
    <w:rsid w:val="008170E3"/>
    <w:rsid w:val="00821D26"/>
    <w:rsid w:val="008232ED"/>
    <w:rsid w:val="00823CB3"/>
    <w:rsid w:val="0083671F"/>
    <w:rsid w:val="0084073D"/>
    <w:rsid w:val="008426D2"/>
    <w:rsid w:val="008429F4"/>
    <w:rsid w:val="00844572"/>
    <w:rsid w:val="00845755"/>
    <w:rsid w:val="00845ADE"/>
    <w:rsid w:val="00847FA4"/>
    <w:rsid w:val="0085225F"/>
    <w:rsid w:val="0085313B"/>
    <w:rsid w:val="008544E5"/>
    <w:rsid w:val="00854FE7"/>
    <w:rsid w:val="0085535B"/>
    <w:rsid w:val="008558C3"/>
    <w:rsid w:val="00856406"/>
    <w:rsid w:val="008571E0"/>
    <w:rsid w:val="008612AF"/>
    <w:rsid w:val="00864E8E"/>
    <w:rsid w:val="00865FFB"/>
    <w:rsid w:val="00867B28"/>
    <w:rsid w:val="00873302"/>
    <w:rsid w:val="00873676"/>
    <w:rsid w:val="008736EA"/>
    <w:rsid w:val="00874378"/>
    <w:rsid w:val="008744C2"/>
    <w:rsid w:val="00876A44"/>
    <w:rsid w:val="008800B7"/>
    <w:rsid w:val="0088151D"/>
    <w:rsid w:val="0088306D"/>
    <w:rsid w:val="00883DAD"/>
    <w:rsid w:val="00884A88"/>
    <w:rsid w:val="0088553B"/>
    <w:rsid w:val="00886D2A"/>
    <w:rsid w:val="00890237"/>
    <w:rsid w:val="00891266"/>
    <w:rsid w:val="0089361F"/>
    <w:rsid w:val="00893BF0"/>
    <w:rsid w:val="00894D18"/>
    <w:rsid w:val="00897117"/>
    <w:rsid w:val="008A03DE"/>
    <w:rsid w:val="008A5FFF"/>
    <w:rsid w:val="008A634E"/>
    <w:rsid w:val="008A74CA"/>
    <w:rsid w:val="008A75A4"/>
    <w:rsid w:val="008B2056"/>
    <w:rsid w:val="008B4961"/>
    <w:rsid w:val="008B4DC8"/>
    <w:rsid w:val="008B59BA"/>
    <w:rsid w:val="008B628D"/>
    <w:rsid w:val="008B648E"/>
    <w:rsid w:val="008C1455"/>
    <w:rsid w:val="008C237F"/>
    <w:rsid w:val="008C5C5B"/>
    <w:rsid w:val="008C612A"/>
    <w:rsid w:val="008D5BBF"/>
    <w:rsid w:val="008E521A"/>
    <w:rsid w:val="008E560A"/>
    <w:rsid w:val="008E58E9"/>
    <w:rsid w:val="008E7998"/>
    <w:rsid w:val="008E7C32"/>
    <w:rsid w:val="008F03F0"/>
    <w:rsid w:val="008F23EA"/>
    <w:rsid w:val="008F2530"/>
    <w:rsid w:val="008F2FED"/>
    <w:rsid w:val="00901B6B"/>
    <w:rsid w:val="009052B7"/>
    <w:rsid w:val="00905689"/>
    <w:rsid w:val="0090782C"/>
    <w:rsid w:val="009103BF"/>
    <w:rsid w:val="00915613"/>
    <w:rsid w:val="00916E26"/>
    <w:rsid w:val="00921579"/>
    <w:rsid w:val="00922D62"/>
    <w:rsid w:val="00923080"/>
    <w:rsid w:val="0093054A"/>
    <w:rsid w:val="00931933"/>
    <w:rsid w:val="00935C41"/>
    <w:rsid w:val="00936FCC"/>
    <w:rsid w:val="00937DB0"/>
    <w:rsid w:val="009411A4"/>
    <w:rsid w:val="00941DB3"/>
    <w:rsid w:val="009423A7"/>
    <w:rsid w:val="0094258E"/>
    <w:rsid w:val="00942746"/>
    <w:rsid w:val="00942F35"/>
    <w:rsid w:val="009430A5"/>
    <w:rsid w:val="00945FEA"/>
    <w:rsid w:val="00946D28"/>
    <w:rsid w:val="009471BC"/>
    <w:rsid w:val="00950FD5"/>
    <w:rsid w:val="009513ED"/>
    <w:rsid w:val="00952608"/>
    <w:rsid w:val="00952700"/>
    <w:rsid w:val="00953DAD"/>
    <w:rsid w:val="00953ECB"/>
    <w:rsid w:val="0095710D"/>
    <w:rsid w:val="009577F8"/>
    <w:rsid w:val="0096443E"/>
    <w:rsid w:val="00970AB9"/>
    <w:rsid w:val="00975D28"/>
    <w:rsid w:val="00977687"/>
    <w:rsid w:val="00977CA5"/>
    <w:rsid w:val="00982FA0"/>
    <w:rsid w:val="00985AA2"/>
    <w:rsid w:val="009865B9"/>
    <w:rsid w:val="009979F5"/>
    <w:rsid w:val="009A02C8"/>
    <w:rsid w:val="009A5A6B"/>
    <w:rsid w:val="009A68CB"/>
    <w:rsid w:val="009B1810"/>
    <w:rsid w:val="009B1AE0"/>
    <w:rsid w:val="009B2219"/>
    <w:rsid w:val="009B4583"/>
    <w:rsid w:val="009C6A25"/>
    <w:rsid w:val="009D0C83"/>
    <w:rsid w:val="009D2A40"/>
    <w:rsid w:val="009D2C55"/>
    <w:rsid w:val="009E00D2"/>
    <w:rsid w:val="009E2335"/>
    <w:rsid w:val="009E39AA"/>
    <w:rsid w:val="009F0405"/>
    <w:rsid w:val="009F36AF"/>
    <w:rsid w:val="009F48A3"/>
    <w:rsid w:val="009F4EDF"/>
    <w:rsid w:val="009F5C7B"/>
    <w:rsid w:val="00A02B4F"/>
    <w:rsid w:val="00A037D3"/>
    <w:rsid w:val="00A04B11"/>
    <w:rsid w:val="00A06FCC"/>
    <w:rsid w:val="00A07279"/>
    <w:rsid w:val="00A1048D"/>
    <w:rsid w:val="00A1136D"/>
    <w:rsid w:val="00A14193"/>
    <w:rsid w:val="00A165DF"/>
    <w:rsid w:val="00A16D50"/>
    <w:rsid w:val="00A20DC5"/>
    <w:rsid w:val="00A20FD9"/>
    <w:rsid w:val="00A21200"/>
    <w:rsid w:val="00A25773"/>
    <w:rsid w:val="00A2612B"/>
    <w:rsid w:val="00A31A9C"/>
    <w:rsid w:val="00A32238"/>
    <w:rsid w:val="00A36216"/>
    <w:rsid w:val="00A36E0E"/>
    <w:rsid w:val="00A41533"/>
    <w:rsid w:val="00A43230"/>
    <w:rsid w:val="00A43680"/>
    <w:rsid w:val="00A51B3B"/>
    <w:rsid w:val="00A52AEC"/>
    <w:rsid w:val="00A52F77"/>
    <w:rsid w:val="00A61491"/>
    <w:rsid w:val="00A64A4D"/>
    <w:rsid w:val="00A725C5"/>
    <w:rsid w:val="00A729C6"/>
    <w:rsid w:val="00A736AD"/>
    <w:rsid w:val="00A744BD"/>
    <w:rsid w:val="00A747E4"/>
    <w:rsid w:val="00A8288D"/>
    <w:rsid w:val="00A8293D"/>
    <w:rsid w:val="00A8478A"/>
    <w:rsid w:val="00A93900"/>
    <w:rsid w:val="00A96BC8"/>
    <w:rsid w:val="00A97010"/>
    <w:rsid w:val="00AA2C10"/>
    <w:rsid w:val="00AA39B7"/>
    <w:rsid w:val="00AA497B"/>
    <w:rsid w:val="00AB07DA"/>
    <w:rsid w:val="00AB678A"/>
    <w:rsid w:val="00AB6DA7"/>
    <w:rsid w:val="00AC12D4"/>
    <w:rsid w:val="00AC6B2C"/>
    <w:rsid w:val="00AD0056"/>
    <w:rsid w:val="00AD0DC8"/>
    <w:rsid w:val="00AD49B3"/>
    <w:rsid w:val="00AD7AF9"/>
    <w:rsid w:val="00AD7F5E"/>
    <w:rsid w:val="00AE0F4D"/>
    <w:rsid w:val="00AE167E"/>
    <w:rsid w:val="00AE38BF"/>
    <w:rsid w:val="00AE6C3F"/>
    <w:rsid w:val="00AF23D9"/>
    <w:rsid w:val="00AF4369"/>
    <w:rsid w:val="00AF4F8E"/>
    <w:rsid w:val="00AF7E5A"/>
    <w:rsid w:val="00B03973"/>
    <w:rsid w:val="00B06671"/>
    <w:rsid w:val="00B13543"/>
    <w:rsid w:val="00B14BE7"/>
    <w:rsid w:val="00B20E3A"/>
    <w:rsid w:val="00B236B9"/>
    <w:rsid w:val="00B23BEA"/>
    <w:rsid w:val="00B2582C"/>
    <w:rsid w:val="00B33F52"/>
    <w:rsid w:val="00B34695"/>
    <w:rsid w:val="00B34BCB"/>
    <w:rsid w:val="00B35207"/>
    <w:rsid w:val="00B365A9"/>
    <w:rsid w:val="00B36ED4"/>
    <w:rsid w:val="00B415B1"/>
    <w:rsid w:val="00B42103"/>
    <w:rsid w:val="00B42B03"/>
    <w:rsid w:val="00B44EA0"/>
    <w:rsid w:val="00B47CF2"/>
    <w:rsid w:val="00B50662"/>
    <w:rsid w:val="00B51CAE"/>
    <w:rsid w:val="00B51F80"/>
    <w:rsid w:val="00B60F9E"/>
    <w:rsid w:val="00B624E0"/>
    <w:rsid w:val="00B62EDE"/>
    <w:rsid w:val="00B63EA6"/>
    <w:rsid w:val="00B64E0C"/>
    <w:rsid w:val="00B65EB8"/>
    <w:rsid w:val="00B70A30"/>
    <w:rsid w:val="00B800BB"/>
    <w:rsid w:val="00B81929"/>
    <w:rsid w:val="00B820AF"/>
    <w:rsid w:val="00B8234B"/>
    <w:rsid w:val="00B84576"/>
    <w:rsid w:val="00B860D0"/>
    <w:rsid w:val="00B9199C"/>
    <w:rsid w:val="00B948FF"/>
    <w:rsid w:val="00B96128"/>
    <w:rsid w:val="00B9775E"/>
    <w:rsid w:val="00B97CFF"/>
    <w:rsid w:val="00BA1CF0"/>
    <w:rsid w:val="00BA1F09"/>
    <w:rsid w:val="00BA2701"/>
    <w:rsid w:val="00BA3B5F"/>
    <w:rsid w:val="00BA5CC5"/>
    <w:rsid w:val="00BA6AA0"/>
    <w:rsid w:val="00BB2403"/>
    <w:rsid w:val="00BB3E7E"/>
    <w:rsid w:val="00BB5907"/>
    <w:rsid w:val="00BB6838"/>
    <w:rsid w:val="00BB7AE5"/>
    <w:rsid w:val="00BC19E1"/>
    <w:rsid w:val="00BC20ED"/>
    <w:rsid w:val="00BD1AE5"/>
    <w:rsid w:val="00BD5559"/>
    <w:rsid w:val="00BD6C3A"/>
    <w:rsid w:val="00BE0AAF"/>
    <w:rsid w:val="00BE4297"/>
    <w:rsid w:val="00BE5A94"/>
    <w:rsid w:val="00BE728A"/>
    <w:rsid w:val="00BF0FED"/>
    <w:rsid w:val="00BF31B5"/>
    <w:rsid w:val="00BF37FE"/>
    <w:rsid w:val="00BF5CB3"/>
    <w:rsid w:val="00C0236E"/>
    <w:rsid w:val="00C0302C"/>
    <w:rsid w:val="00C05309"/>
    <w:rsid w:val="00C1337A"/>
    <w:rsid w:val="00C140DC"/>
    <w:rsid w:val="00C1515D"/>
    <w:rsid w:val="00C156E0"/>
    <w:rsid w:val="00C16A8A"/>
    <w:rsid w:val="00C16ABA"/>
    <w:rsid w:val="00C20794"/>
    <w:rsid w:val="00C224DC"/>
    <w:rsid w:val="00C324CB"/>
    <w:rsid w:val="00C33313"/>
    <w:rsid w:val="00C335F7"/>
    <w:rsid w:val="00C3452C"/>
    <w:rsid w:val="00C401A4"/>
    <w:rsid w:val="00C4061C"/>
    <w:rsid w:val="00C41D56"/>
    <w:rsid w:val="00C4229C"/>
    <w:rsid w:val="00C423D7"/>
    <w:rsid w:val="00C44B1A"/>
    <w:rsid w:val="00C50CEA"/>
    <w:rsid w:val="00C50FE3"/>
    <w:rsid w:val="00C511A3"/>
    <w:rsid w:val="00C520E5"/>
    <w:rsid w:val="00C573F5"/>
    <w:rsid w:val="00C57CCA"/>
    <w:rsid w:val="00C6670E"/>
    <w:rsid w:val="00C81545"/>
    <w:rsid w:val="00C82C36"/>
    <w:rsid w:val="00C83A98"/>
    <w:rsid w:val="00C86BCB"/>
    <w:rsid w:val="00C921C3"/>
    <w:rsid w:val="00C92D4D"/>
    <w:rsid w:val="00C944DF"/>
    <w:rsid w:val="00C945F4"/>
    <w:rsid w:val="00C958FB"/>
    <w:rsid w:val="00C9659E"/>
    <w:rsid w:val="00C96E57"/>
    <w:rsid w:val="00C9777A"/>
    <w:rsid w:val="00CA03F2"/>
    <w:rsid w:val="00CA62C9"/>
    <w:rsid w:val="00CB480E"/>
    <w:rsid w:val="00CC0085"/>
    <w:rsid w:val="00CC5FD4"/>
    <w:rsid w:val="00CD3E2D"/>
    <w:rsid w:val="00CD496E"/>
    <w:rsid w:val="00CD4B74"/>
    <w:rsid w:val="00CE18EC"/>
    <w:rsid w:val="00CE2569"/>
    <w:rsid w:val="00CE4635"/>
    <w:rsid w:val="00CF0A7F"/>
    <w:rsid w:val="00CF1BF6"/>
    <w:rsid w:val="00CF20A9"/>
    <w:rsid w:val="00CF22A5"/>
    <w:rsid w:val="00CF29B9"/>
    <w:rsid w:val="00CF3D62"/>
    <w:rsid w:val="00CF48FA"/>
    <w:rsid w:val="00D0480A"/>
    <w:rsid w:val="00D111C0"/>
    <w:rsid w:val="00D1497C"/>
    <w:rsid w:val="00D16127"/>
    <w:rsid w:val="00D16CDD"/>
    <w:rsid w:val="00D1779C"/>
    <w:rsid w:val="00D201C0"/>
    <w:rsid w:val="00D25EB7"/>
    <w:rsid w:val="00D262E4"/>
    <w:rsid w:val="00D262EC"/>
    <w:rsid w:val="00D26962"/>
    <w:rsid w:val="00D277D9"/>
    <w:rsid w:val="00D35C24"/>
    <w:rsid w:val="00D35F95"/>
    <w:rsid w:val="00D42293"/>
    <w:rsid w:val="00D46C19"/>
    <w:rsid w:val="00D501EA"/>
    <w:rsid w:val="00D507DD"/>
    <w:rsid w:val="00D521F3"/>
    <w:rsid w:val="00D52FB0"/>
    <w:rsid w:val="00D534FE"/>
    <w:rsid w:val="00D54A96"/>
    <w:rsid w:val="00D572FD"/>
    <w:rsid w:val="00D62D5C"/>
    <w:rsid w:val="00D62E09"/>
    <w:rsid w:val="00D630AD"/>
    <w:rsid w:val="00D73BB0"/>
    <w:rsid w:val="00D74CFF"/>
    <w:rsid w:val="00D74DD4"/>
    <w:rsid w:val="00D77C00"/>
    <w:rsid w:val="00D80D28"/>
    <w:rsid w:val="00D81060"/>
    <w:rsid w:val="00D8178F"/>
    <w:rsid w:val="00D833A8"/>
    <w:rsid w:val="00D85E22"/>
    <w:rsid w:val="00D8695A"/>
    <w:rsid w:val="00D873B2"/>
    <w:rsid w:val="00D902A4"/>
    <w:rsid w:val="00D952C7"/>
    <w:rsid w:val="00D954D1"/>
    <w:rsid w:val="00D95646"/>
    <w:rsid w:val="00DA09CA"/>
    <w:rsid w:val="00DA0FFE"/>
    <w:rsid w:val="00DA134A"/>
    <w:rsid w:val="00DA140A"/>
    <w:rsid w:val="00DA501B"/>
    <w:rsid w:val="00DA51AE"/>
    <w:rsid w:val="00DA56BA"/>
    <w:rsid w:val="00DB0B37"/>
    <w:rsid w:val="00DB0E6C"/>
    <w:rsid w:val="00DB2881"/>
    <w:rsid w:val="00DB2F17"/>
    <w:rsid w:val="00DB3DD8"/>
    <w:rsid w:val="00DB6800"/>
    <w:rsid w:val="00DB77F9"/>
    <w:rsid w:val="00DC2FD8"/>
    <w:rsid w:val="00DC5662"/>
    <w:rsid w:val="00DC63C4"/>
    <w:rsid w:val="00DC6F8B"/>
    <w:rsid w:val="00DD0026"/>
    <w:rsid w:val="00DD0117"/>
    <w:rsid w:val="00DD04BC"/>
    <w:rsid w:val="00DD1DE7"/>
    <w:rsid w:val="00DD270E"/>
    <w:rsid w:val="00DD2A01"/>
    <w:rsid w:val="00DD394F"/>
    <w:rsid w:val="00DE0AAA"/>
    <w:rsid w:val="00DE0E78"/>
    <w:rsid w:val="00DE3EFD"/>
    <w:rsid w:val="00DE5939"/>
    <w:rsid w:val="00DF0CBA"/>
    <w:rsid w:val="00DF168C"/>
    <w:rsid w:val="00DF4604"/>
    <w:rsid w:val="00E0596B"/>
    <w:rsid w:val="00E064B9"/>
    <w:rsid w:val="00E071A6"/>
    <w:rsid w:val="00E11A2C"/>
    <w:rsid w:val="00E11FFA"/>
    <w:rsid w:val="00E126A1"/>
    <w:rsid w:val="00E13110"/>
    <w:rsid w:val="00E13EB5"/>
    <w:rsid w:val="00E14990"/>
    <w:rsid w:val="00E1581D"/>
    <w:rsid w:val="00E20ECD"/>
    <w:rsid w:val="00E2378C"/>
    <w:rsid w:val="00E26ABD"/>
    <w:rsid w:val="00E30C18"/>
    <w:rsid w:val="00E31E8B"/>
    <w:rsid w:val="00E36BFD"/>
    <w:rsid w:val="00E37E08"/>
    <w:rsid w:val="00E411BA"/>
    <w:rsid w:val="00E441F4"/>
    <w:rsid w:val="00E46FBB"/>
    <w:rsid w:val="00E50986"/>
    <w:rsid w:val="00E5380A"/>
    <w:rsid w:val="00E57E26"/>
    <w:rsid w:val="00E61568"/>
    <w:rsid w:val="00E6284E"/>
    <w:rsid w:val="00E62FCA"/>
    <w:rsid w:val="00E631FC"/>
    <w:rsid w:val="00E6636A"/>
    <w:rsid w:val="00E665F4"/>
    <w:rsid w:val="00E67363"/>
    <w:rsid w:val="00E74372"/>
    <w:rsid w:val="00E7575B"/>
    <w:rsid w:val="00E802B1"/>
    <w:rsid w:val="00E84BE3"/>
    <w:rsid w:val="00E9029D"/>
    <w:rsid w:val="00E953E3"/>
    <w:rsid w:val="00E97190"/>
    <w:rsid w:val="00EA2075"/>
    <w:rsid w:val="00EA2E0D"/>
    <w:rsid w:val="00EA61FC"/>
    <w:rsid w:val="00EA6538"/>
    <w:rsid w:val="00EB15FC"/>
    <w:rsid w:val="00EB37A2"/>
    <w:rsid w:val="00EB5719"/>
    <w:rsid w:val="00EC178B"/>
    <w:rsid w:val="00EC204F"/>
    <w:rsid w:val="00EC596C"/>
    <w:rsid w:val="00EC5978"/>
    <w:rsid w:val="00ED0B6D"/>
    <w:rsid w:val="00ED34A7"/>
    <w:rsid w:val="00ED3647"/>
    <w:rsid w:val="00ED374A"/>
    <w:rsid w:val="00ED6853"/>
    <w:rsid w:val="00ED75CB"/>
    <w:rsid w:val="00ED7A83"/>
    <w:rsid w:val="00EE0B1F"/>
    <w:rsid w:val="00EE1919"/>
    <w:rsid w:val="00EE63D1"/>
    <w:rsid w:val="00EF0BF3"/>
    <w:rsid w:val="00EF4FF4"/>
    <w:rsid w:val="00EF65E4"/>
    <w:rsid w:val="00EF6BFB"/>
    <w:rsid w:val="00EF7E04"/>
    <w:rsid w:val="00F01104"/>
    <w:rsid w:val="00F019C7"/>
    <w:rsid w:val="00F01B57"/>
    <w:rsid w:val="00F02C7D"/>
    <w:rsid w:val="00F06D7B"/>
    <w:rsid w:val="00F13DB1"/>
    <w:rsid w:val="00F15ADE"/>
    <w:rsid w:val="00F22E04"/>
    <w:rsid w:val="00F22F20"/>
    <w:rsid w:val="00F23761"/>
    <w:rsid w:val="00F33FA2"/>
    <w:rsid w:val="00F37113"/>
    <w:rsid w:val="00F37196"/>
    <w:rsid w:val="00F378C8"/>
    <w:rsid w:val="00F4269C"/>
    <w:rsid w:val="00F5045E"/>
    <w:rsid w:val="00F50D00"/>
    <w:rsid w:val="00F52472"/>
    <w:rsid w:val="00F552E9"/>
    <w:rsid w:val="00F55943"/>
    <w:rsid w:val="00F55DE7"/>
    <w:rsid w:val="00F576A6"/>
    <w:rsid w:val="00F65A39"/>
    <w:rsid w:val="00F65C11"/>
    <w:rsid w:val="00F7602B"/>
    <w:rsid w:val="00F76075"/>
    <w:rsid w:val="00F80CD5"/>
    <w:rsid w:val="00F84598"/>
    <w:rsid w:val="00F84FB8"/>
    <w:rsid w:val="00F92ED1"/>
    <w:rsid w:val="00F93839"/>
    <w:rsid w:val="00F95C37"/>
    <w:rsid w:val="00F96CAA"/>
    <w:rsid w:val="00F96E30"/>
    <w:rsid w:val="00FA02B8"/>
    <w:rsid w:val="00FA128A"/>
    <w:rsid w:val="00FA2692"/>
    <w:rsid w:val="00FA2F7E"/>
    <w:rsid w:val="00FA3CBB"/>
    <w:rsid w:val="00FA3F1B"/>
    <w:rsid w:val="00FA3FF6"/>
    <w:rsid w:val="00FA45F6"/>
    <w:rsid w:val="00FA5B1F"/>
    <w:rsid w:val="00FA5F39"/>
    <w:rsid w:val="00FA6BAD"/>
    <w:rsid w:val="00FB0731"/>
    <w:rsid w:val="00FB1846"/>
    <w:rsid w:val="00FB4ABE"/>
    <w:rsid w:val="00FB776E"/>
    <w:rsid w:val="00FC0C12"/>
    <w:rsid w:val="00FC7599"/>
    <w:rsid w:val="00FD2CC9"/>
    <w:rsid w:val="00FD730F"/>
    <w:rsid w:val="00FE5FA2"/>
    <w:rsid w:val="00FF0078"/>
    <w:rsid w:val="00FF1770"/>
    <w:rsid w:val="00FF53D0"/>
    <w:rsid w:val="00FF64C0"/>
    <w:rsid w:val="00FF72AF"/>
    <w:rsid w:val="00FF7829"/>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E22C"/>
  <w15:chartTrackingRefBased/>
  <w15:docId w15:val="{1D68056B-947A-4815-BD17-20886185B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2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829"/>
    <w:pPr>
      <w:ind w:left="720"/>
      <w:contextualSpacing/>
    </w:pPr>
  </w:style>
  <w:style w:type="character" w:styleId="CommentReference">
    <w:name w:val="annotation reference"/>
    <w:basedOn w:val="DefaultParagraphFont"/>
    <w:uiPriority w:val="99"/>
    <w:semiHidden/>
    <w:unhideWhenUsed/>
    <w:rsid w:val="00D25EB7"/>
    <w:rPr>
      <w:sz w:val="18"/>
      <w:szCs w:val="18"/>
    </w:rPr>
  </w:style>
  <w:style w:type="paragraph" w:styleId="CommentText">
    <w:name w:val="annotation text"/>
    <w:basedOn w:val="Normal"/>
    <w:link w:val="CommentTextChar"/>
    <w:uiPriority w:val="99"/>
    <w:semiHidden/>
    <w:unhideWhenUsed/>
    <w:rsid w:val="00D25EB7"/>
    <w:pPr>
      <w:spacing w:line="240" w:lineRule="auto"/>
    </w:pPr>
    <w:rPr>
      <w:sz w:val="24"/>
      <w:szCs w:val="24"/>
    </w:rPr>
  </w:style>
  <w:style w:type="character" w:customStyle="1" w:styleId="CommentTextChar">
    <w:name w:val="Comment Text Char"/>
    <w:basedOn w:val="DefaultParagraphFont"/>
    <w:link w:val="CommentText"/>
    <w:uiPriority w:val="99"/>
    <w:semiHidden/>
    <w:rsid w:val="00D25EB7"/>
    <w:rPr>
      <w:sz w:val="24"/>
      <w:szCs w:val="24"/>
    </w:rPr>
  </w:style>
  <w:style w:type="paragraph" w:styleId="CommentSubject">
    <w:name w:val="annotation subject"/>
    <w:basedOn w:val="CommentText"/>
    <w:next w:val="CommentText"/>
    <w:link w:val="CommentSubjectChar"/>
    <w:uiPriority w:val="99"/>
    <w:semiHidden/>
    <w:unhideWhenUsed/>
    <w:rsid w:val="00D25EB7"/>
    <w:rPr>
      <w:b/>
      <w:bCs/>
      <w:sz w:val="20"/>
      <w:szCs w:val="20"/>
    </w:rPr>
  </w:style>
  <w:style w:type="character" w:customStyle="1" w:styleId="CommentSubjectChar">
    <w:name w:val="Comment Subject Char"/>
    <w:basedOn w:val="CommentTextChar"/>
    <w:link w:val="CommentSubject"/>
    <w:uiPriority w:val="99"/>
    <w:semiHidden/>
    <w:rsid w:val="00D25EB7"/>
    <w:rPr>
      <w:b/>
      <w:bCs/>
      <w:sz w:val="20"/>
      <w:szCs w:val="20"/>
    </w:rPr>
  </w:style>
  <w:style w:type="paragraph" w:styleId="BalloonText">
    <w:name w:val="Balloon Text"/>
    <w:basedOn w:val="Normal"/>
    <w:link w:val="BalloonTextChar"/>
    <w:uiPriority w:val="99"/>
    <w:semiHidden/>
    <w:unhideWhenUsed/>
    <w:rsid w:val="00D25EB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25EB7"/>
    <w:rPr>
      <w:rFonts w:ascii="Times New Roman" w:hAnsi="Times New Roman" w:cs="Times New Roman"/>
      <w:sz w:val="18"/>
      <w:szCs w:val="18"/>
    </w:rPr>
  </w:style>
  <w:style w:type="paragraph" w:styleId="Header">
    <w:name w:val="header"/>
    <w:basedOn w:val="Normal"/>
    <w:link w:val="HeaderChar"/>
    <w:uiPriority w:val="99"/>
    <w:unhideWhenUsed/>
    <w:rsid w:val="00590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03B"/>
  </w:style>
  <w:style w:type="paragraph" w:styleId="Footer">
    <w:name w:val="footer"/>
    <w:basedOn w:val="Normal"/>
    <w:link w:val="FooterChar"/>
    <w:uiPriority w:val="99"/>
    <w:unhideWhenUsed/>
    <w:rsid w:val="005900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003B"/>
  </w:style>
  <w:style w:type="character" w:styleId="PageNumber">
    <w:name w:val="page number"/>
    <w:basedOn w:val="DefaultParagraphFont"/>
    <w:uiPriority w:val="99"/>
    <w:semiHidden/>
    <w:unhideWhenUsed/>
    <w:rsid w:val="0059003B"/>
  </w:style>
  <w:style w:type="table" w:styleId="TableGrid">
    <w:name w:val="Table Grid"/>
    <w:basedOn w:val="TableNormal"/>
    <w:uiPriority w:val="39"/>
    <w:rsid w:val="00F95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F23761"/>
    <w:pPr>
      <w:spacing w:after="0" w:line="480" w:lineRule="auto"/>
      <w:ind w:left="720" w:hanging="720"/>
    </w:pPr>
  </w:style>
  <w:style w:type="character" w:styleId="Hyperlink">
    <w:name w:val="Hyperlink"/>
    <w:basedOn w:val="DefaultParagraphFont"/>
    <w:uiPriority w:val="99"/>
    <w:semiHidden/>
    <w:unhideWhenUsed/>
    <w:rsid w:val="00222397"/>
    <w:rPr>
      <w:color w:val="0000FF"/>
      <w:u w:val="single"/>
    </w:rPr>
  </w:style>
  <w:style w:type="paragraph" w:styleId="EndnoteText">
    <w:name w:val="endnote text"/>
    <w:basedOn w:val="Normal"/>
    <w:link w:val="EndnoteTextChar"/>
    <w:uiPriority w:val="99"/>
    <w:semiHidden/>
    <w:unhideWhenUsed/>
    <w:rsid w:val="009078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782C"/>
    <w:rPr>
      <w:sz w:val="20"/>
      <w:szCs w:val="20"/>
    </w:rPr>
  </w:style>
  <w:style w:type="character" w:styleId="EndnoteReference">
    <w:name w:val="endnote reference"/>
    <w:basedOn w:val="DefaultParagraphFont"/>
    <w:uiPriority w:val="99"/>
    <w:semiHidden/>
    <w:unhideWhenUsed/>
    <w:rsid w:val="0090782C"/>
    <w:rPr>
      <w:vertAlign w:val="superscript"/>
    </w:rPr>
  </w:style>
  <w:style w:type="paragraph" w:styleId="FootnoteText">
    <w:name w:val="footnote text"/>
    <w:basedOn w:val="Normal"/>
    <w:link w:val="FootnoteTextChar"/>
    <w:uiPriority w:val="99"/>
    <w:unhideWhenUsed/>
    <w:rsid w:val="0090782C"/>
    <w:pPr>
      <w:spacing w:after="0" w:line="240" w:lineRule="auto"/>
    </w:pPr>
    <w:rPr>
      <w:sz w:val="20"/>
      <w:szCs w:val="20"/>
    </w:rPr>
  </w:style>
  <w:style w:type="character" w:customStyle="1" w:styleId="FootnoteTextChar">
    <w:name w:val="Footnote Text Char"/>
    <w:basedOn w:val="DefaultParagraphFont"/>
    <w:link w:val="FootnoteText"/>
    <w:uiPriority w:val="99"/>
    <w:rsid w:val="0090782C"/>
    <w:rPr>
      <w:sz w:val="20"/>
      <w:szCs w:val="20"/>
    </w:rPr>
  </w:style>
  <w:style w:type="character" w:styleId="FootnoteReference">
    <w:name w:val="footnote reference"/>
    <w:basedOn w:val="DefaultParagraphFont"/>
    <w:uiPriority w:val="99"/>
    <w:semiHidden/>
    <w:unhideWhenUsed/>
    <w:rsid w:val="0090782C"/>
    <w:rPr>
      <w:vertAlign w:val="superscript"/>
    </w:rPr>
  </w:style>
  <w:style w:type="paragraph" w:styleId="Revision">
    <w:name w:val="Revision"/>
    <w:hidden/>
    <w:uiPriority w:val="99"/>
    <w:semiHidden/>
    <w:rsid w:val="000D5E6F"/>
    <w:pPr>
      <w:spacing w:after="0" w:line="240" w:lineRule="auto"/>
    </w:pPr>
  </w:style>
  <w:style w:type="character" w:customStyle="1" w:styleId="Heading1Char">
    <w:name w:val="Heading 1 Char"/>
    <w:basedOn w:val="DefaultParagraphFont"/>
    <w:link w:val="Heading1"/>
    <w:uiPriority w:val="9"/>
    <w:rsid w:val="0038529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34548">
      <w:bodyDiv w:val="1"/>
      <w:marLeft w:val="0"/>
      <w:marRight w:val="0"/>
      <w:marTop w:val="0"/>
      <w:marBottom w:val="0"/>
      <w:divBdr>
        <w:top w:val="none" w:sz="0" w:space="0" w:color="auto"/>
        <w:left w:val="none" w:sz="0" w:space="0" w:color="auto"/>
        <w:bottom w:val="none" w:sz="0" w:space="0" w:color="auto"/>
        <w:right w:val="none" w:sz="0" w:space="0" w:color="auto"/>
      </w:divBdr>
    </w:div>
    <w:div w:id="567422096">
      <w:bodyDiv w:val="1"/>
      <w:marLeft w:val="0"/>
      <w:marRight w:val="0"/>
      <w:marTop w:val="0"/>
      <w:marBottom w:val="0"/>
      <w:divBdr>
        <w:top w:val="none" w:sz="0" w:space="0" w:color="auto"/>
        <w:left w:val="none" w:sz="0" w:space="0" w:color="auto"/>
        <w:bottom w:val="none" w:sz="0" w:space="0" w:color="auto"/>
        <w:right w:val="none" w:sz="0" w:space="0" w:color="auto"/>
      </w:divBdr>
    </w:div>
    <w:div w:id="1168908946">
      <w:bodyDiv w:val="1"/>
      <w:marLeft w:val="0"/>
      <w:marRight w:val="0"/>
      <w:marTop w:val="0"/>
      <w:marBottom w:val="0"/>
      <w:divBdr>
        <w:top w:val="none" w:sz="0" w:space="0" w:color="auto"/>
        <w:left w:val="none" w:sz="0" w:space="0" w:color="auto"/>
        <w:bottom w:val="none" w:sz="0" w:space="0" w:color="auto"/>
        <w:right w:val="none" w:sz="0" w:space="0" w:color="auto"/>
      </w:divBdr>
    </w:div>
    <w:div w:id="171993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BB918-4FBD-DF48-B977-D45C4615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5418</Words>
  <Characters>30887</Characters>
  <Application>Microsoft Macintosh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dc:creator>
  <cp:keywords/>
  <dc:description/>
  <cp:lastModifiedBy>WEP3</cp:lastModifiedBy>
  <cp:revision>15</cp:revision>
  <cp:lastPrinted>2019-02-11T17:14:00Z</cp:lastPrinted>
  <dcterms:created xsi:type="dcterms:W3CDTF">2019-08-28T03:58:00Z</dcterms:created>
  <dcterms:modified xsi:type="dcterms:W3CDTF">2019-08-29T17:50:00Z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id="hxJDfLaI"/&gt;&lt;style id="http://www.zotero.org/styles/apa" locale="en-US" hasBibliography="1" bibliographyStyleHasBeenSet="1"/&gt;&lt;prefs&gt;&lt;pref name="fieldType" value="Field"/&gt;&lt;pref name="storeReference</vt:lpwstr>
  </property>
  <property fmtid="{D5CDD505-2E9C-101B-9397-08002B2CF9AE}" pid="3" name="ZOTERO_PREF_2">
    <vt:lpwstr>s" value="true"/&gt;&lt;pref name="automaticJournalAbbreviations" value="true"/&gt;&lt;/prefs&gt;&lt;/data&gt;</vt:lpwstr>
  </property>
</Properties>
</file>